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F5" w:rsidRPr="007F51FC" w:rsidRDefault="007E7C50" w:rsidP="007F51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ПОСТАВКИ</w:t>
      </w:r>
      <w:r w:rsidR="000267E0">
        <w:rPr>
          <w:b/>
          <w:sz w:val="28"/>
          <w:szCs w:val="28"/>
        </w:rPr>
        <w:t xml:space="preserve"> №</w:t>
      </w:r>
    </w:p>
    <w:p w:rsidR="000313F5" w:rsidRPr="007F51FC" w:rsidRDefault="000313F5" w:rsidP="007F51FC">
      <w:pPr>
        <w:spacing w:after="120"/>
        <w:jc w:val="both"/>
      </w:pPr>
    </w:p>
    <w:p w:rsidR="000313F5" w:rsidRPr="007F51FC" w:rsidRDefault="009F2579" w:rsidP="007F51FC">
      <w:pPr>
        <w:spacing w:after="120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54F">
        <w:t xml:space="preserve">  </w:t>
      </w:r>
      <w:r>
        <w:t xml:space="preserve">   «»</w:t>
      </w:r>
      <w:r w:rsidR="00671057" w:rsidRPr="007F51FC">
        <w:t>__</w:t>
      </w:r>
      <w:r>
        <w:t>___</w:t>
      </w:r>
      <w:r w:rsidR="00B24329" w:rsidRPr="007F51FC">
        <w:t xml:space="preserve"> 20</w:t>
      </w:r>
      <w:r w:rsidR="0014203D">
        <w:t>20</w:t>
      </w:r>
      <w:r w:rsidR="001166F0" w:rsidRPr="007F51FC">
        <w:t>г.</w:t>
      </w:r>
    </w:p>
    <w:p w:rsidR="000313F5" w:rsidRPr="0087655D" w:rsidRDefault="009F2579" w:rsidP="009F2579">
      <w:pPr>
        <w:spacing w:after="120"/>
        <w:ind w:firstLine="284"/>
        <w:jc w:val="both"/>
      </w:pPr>
      <w:r>
        <w:rPr>
          <w:b/>
        </w:rPr>
        <w:t xml:space="preserve">    </w:t>
      </w:r>
      <w:r w:rsidR="000313F5" w:rsidRPr="009F2579">
        <w:rPr>
          <w:b/>
        </w:rPr>
        <w:t>ООО «Инторметалл»</w:t>
      </w:r>
      <w:r w:rsidR="000313F5" w:rsidRPr="0087655D">
        <w:t xml:space="preserve">, именуемое в дальнейшем </w:t>
      </w:r>
      <w:r>
        <w:rPr>
          <w:b/>
        </w:rPr>
        <w:t>«Продавец»</w:t>
      </w:r>
      <w:r>
        <w:t>,</w:t>
      </w:r>
      <w:r w:rsidR="000313F5" w:rsidRPr="0087655D">
        <w:t xml:space="preserve"> в лице </w:t>
      </w:r>
      <w:r w:rsidRPr="009F2579">
        <w:rPr>
          <w:b/>
        </w:rPr>
        <w:t>Г</w:t>
      </w:r>
      <w:r w:rsidR="000313F5" w:rsidRPr="009F2579">
        <w:rPr>
          <w:b/>
        </w:rPr>
        <w:t xml:space="preserve">енерального директора </w:t>
      </w:r>
      <w:proofErr w:type="spellStart"/>
      <w:r w:rsidR="00EF4FCF" w:rsidRPr="009F2579">
        <w:rPr>
          <w:b/>
        </w:rPr>
        <w:t>Вартанова</w:t>
      </w:r>
      <w:proofErr w:type="spellEnd"/>
      <w:r w:rsidR="00EF4FCF" w:rsidRPr="009F2579">
        <w:rPr>
          <w:b/>
        </w:rPr>
        <w:t xml:space="preserve"> </w:t>
      </w:r>
      <w:proofErr w:type="spellStart"/>
      <w:r w:rsidR="00EF4FCF" w:rsidRPr="009F2579">
        <w:rPr>
          <w:b/>
        </w:rPr>
        <w:t>Манолиса</w:t>
      </w:r>
      <w:proofErr w:type="spellEnd"/>
      <w:r w:rsidR="00EF4FCF" w:rsidRPr="009F2579">
        <w:rPr>
          <w:b/>
        </w:rPr>
        <w:t xml:space="preserve"> Артемовича</w:t>
      </w:r>
      <w:r w:rsidR="000313F5" w:rsidRPr="0087655D">
        <w:t xml:space="preserve">, действующего на основании </w:t>
      </w:r>
      <w:r>
        <w:t>У</w:t>
      </w:r>
      <w:r w:rsidR="000313F5" w:rsidRPr="0087655D">
        <w:t>става, с одной стороны и</w:t>
      </w:r>
      <w:r w:rsidR="001A3B02">
        <w:t xml:space="preserve"> </w:t>
      </w:r>
      <w:r w:rsidR="001A3B02">
        <w:rPr>
          <w:b/>
        </w:rPr>
        <w:t>______</w:t>
      </w:r>
      <w:r w:rsidR="001A3B02">
        <w:t>,</w:t>
      </w:r>
      <w:r w:rsidR="000D25FC" w:rsidRPr="0087655D">
        <w:t xml:space="preserve"> </w:t>
      </w:r>
      <w:r w:rsidR="000313F5" w:rsidRPr="0087655D">
        <w:t xml:space="preserve">именуемое в дальнейшем </w:t>
      </w:r>
      <w:r>
        <w:rPr>
          <w:b/>
        </w:rPr>
        <w:t>«Покупатель»</w:t>
      </w:r>
      <w:r>
        <w:t>,</w:t>
      </w:r>
      <w:r w:rsidR="000313F5" w:rsidRPr="0087655D">
        <w:t xml:space="preserve"> в лице</w:t>
      </w:r>
      <w:r w:rsidR="00221A20" w:rsidRPr="0087655D">
        <w:t xml:space="preserve"> </w:t>
      </w:r>
      <w:r w:rsidR="0097509C">
        <w:rPr>
          <w:b/>
        </w:rPr>
        <w:t>________</w:t>
      </w:r>
      <w:r w:rsidR="000313F5" w:rsidRPr="0087655D">
        <w:t xml:space="preserve">, </w:t>
      </w:r>
      <w:r w:rsidR="00672CA1" w:rsidRPr="0087655D">
        <w:t>действующего на основании</w:t>
      </w:r>
      <w:r>
        <w:t>______</w:t>
      </w:r>
      <w:r w:rsidR="00671057" w:rsidRPr="0087655D">
        <w:t>,</w:t>
      </w:r>
      <w:r w:rsidR="00B20BC2" w:rsidRPr="0087655D">
        <w:t xml:space="preserve"> </w:t>
      </w:r>
      <w:r w:rsidR="000313F5" w:rsidRPr="0087655D">
        <w:t>с другой стороны</w:t>
      </w:r>
      <w:r w:rsidR="00E64288" w:rsidRPr="0087655D">
        <w:t>,</w:t>
      </w:r>
      <w:r w:rsidR="000313F5" w:rsidRPr="0087655D">
        <w:t xml:space="preserve"> заключили настоящий </w:t>
      </w:r>
      <w:r w:rsidR="007F51FC" w:rsidRPr="0087655D">
        <w:t>д</w:t>
      </w:r>
      <w:r w:rsidR="000313F5" w:rsidRPr="0087655D">
        <w:t>оговор о нижеследующем:</w:t>
      </w:r>
    </w:p>
    <w:p w:rsidR="000313F5" w:rsidRPr="0087655D" w:rsidRDefault="000313F5" w:rsidP="007F51FC">
      <w:pPr>
        <w:spacing w:after="120"/>
        <w:jc w:val="center"/>
        <w:rPr>
          <w:b/>
        </w:rPr>
      </w:pPr>
    </w:p>
    <w:p w:rsidR="000313F5" w:rsidRPr="00673D10" w:rsidRDefault="000313F5" w:rsidP="007F51FC">
      <w:pPr>
        <w:pStyle w:val="af4"/>
        <w:numPr>
          <w:ilvl w:val="0"/>
          <w:numId w:val="4"/>
        </w:numPr>
        <w:spacing w:after="120"/>
        <w:jc w:val="center"/>
        <w:rPr>
          <w:b/>
          <w:u w:val="single"/>
        </w:rPr>
      </w:pPr>
      <w:r w:rsidRPr="00673D10">
        <w:rPr>
          <w:b/>
          <w:u w:val="single"/>
        </w:rPr>
        <w:t>ПРЕДМЕТ ДОГОВОРА</w:t>
      </w:r>
    </w:p>
    <w:p w:rsidR="000313F5" w:rsidRPr="0087655D" w:rsidRDefault="000313F5" w:rsidP="007F51FC">
      <w:pPr>
        <w:spacing w:after="120"/>
        <w:jc w:val="both"/>
      </w:pPr>
      <w:r w:rsidRPr="0087655D">
        <w:t>1.1.</w:t>
      </w:r>
      <w:r w:rsidR="00985529" w:rsidRPr="0087655D">
        <w:t xml:space="preserve"> </w:t>
      </w:r>
      <w:r w:rsidRPr="0087655D">
        <w:t>Продавец обязуется передавать Покупателю в собственность прокат цветных металлов (</w:t>
      </w:r>
      <w:r w:rsidRPr="0087655D">
        <w:rPr>
          <w:i/>
        </w:rPr>
        <w:t xml:space="preserve">далее по тексту </w:t>
      </w:r>
      <w:r w:rsidR="007F51FC" w:rsidRPr="0087655D">
        <w:rPr>
          <w:i/>
        </w:rPr>
        <w:t>– «</w:t>
      </w:r>
      <w:r w:rsidRPr="0087655D">
        <w:rPr>
          <w:i/>
        </w:rPr>
        <w:t>Продукция</w:t>
      </w:r>
      <w:r w:rsidRPr="0087655D">
        <w:t>») в соответствии с письменными заявками Покупа</w:t>
      </w:r>
      <w:r w:rsidR="004A6D3D">
        <w:t>теля, а Покупатель обязуется их</w:t>
      </w:r>
      <w:r w:rsidRPr="0087655D">
        <w:t xml:space="preserve"> </w:t>
      </w:r>
      <w:proofErr w:type="gramStart"/>
      <w:r w:rsidRPr="0087655D">
        <w:t>принимать и оплачивать</w:t>
      </w:r>
      <w:proofErr w:type="gramEnd"/>
      <w:r w:rsidRPr="0087655D">
        <w:t xml:space="preserve"> в соответствии с условиями настоящего договора. </w:t>
      </w:r>
    </w:p>
    <w:p w:rsidR="00381919" w:rsidRPr="0087655D" w:rsidRDefault="007F51FC" w:rsidP="007F51FC">
      <w:pPr>
        <w:spacing w:after="120"/>
        <w:jc w:val="both"/>
      </w:pPr>
      <w:r w:rsidRPr="0087655D">
        <w:t>1</w:t>
      </w:r>
      <w:r w:rsidR="000313F5" w:rsidRPr="0087655D">
        <w:t>.2.</w:t>
      </w:r>
      <w:r w:rsidR="00985529" w:rsidRPr="0087655D">
        <w:t xml:space="preserve"> </w:t>
      </w:r>
      <w:r w:rsidR="000313F5" w:rsidRPr="0087655D">
        <w:t xml:space="preserve">Конкретный ассортимент, </w:t>
      </w:r>
      <w:r w:rsidR="009E701B" w:rsidRPr="0087655D">
        <w:t>цена за единицу</w:t>
      </w:r>
      <w:r w:rsidR="00915B99" w:rsidRPr="0087655D">
        <w:t xml:space="preserve"> п</w:t>
      </w:r>
      <w:r w:rsidR="009E701B" w:rsidRPr="0087655D">
        <w:t>родукции</w:t>
      </w:r>
      <w:r w:rsidR="000313F5" w:rsidRPr="0087655D">
        <w:t xml:space="preserve">, количество </w:t>
      </w:r>
      <w:r w:rsidR="00B021DF" w:rsidRPr="0087655D">
        <w:t>П</w:t>
      </w:r>
      <w:r w:rsidR="000313F5" w:rsidRPr="0087655D">
        <w:t>родукции</w:t>
      </w:r>
      <w:r w:rsidR="008D4615" w:rsidRPr="0087655D">
        <w:t xml:space="preserve">, срок поставки </w:t>
      </w:r>
      <w:proofErr w:type="gramStart"/>
      <w:r w:rsidR="008D4615" w:rsidRPr="0087655D">
        <w:t xml:space="preserve">согласуются Сторонами в Спецификации и </w:t>
      </w:r>
      <w:r w:rsidR="000313F5" w:rsidRPr="0087655D">
        <w:t>указы</w:t>
      </w:r>
      <w:r w:rsidR="0068740C" w:rsidRPr="0087655D">
        <w:t>ваются</w:t>
      </w:r>
      <w:proofErr w:type="gramEnd"/>
      <w:r w:rsidR="0068740C" w:rsidRPr="0087655D">
        <w:t xml:space="preserve"> в счетах</w:t>
      </w:r>
      <w:r w:rsidR="000313F5" w:rsidRPr="0087655D">
        <w:t xml:space="preserve"> и</w:t>
      </w:r>
      <w:r w:rsidR="0088349F" w:rsidRPr="0087655D">
        <w:t xml:space="preserve"> Универсально</w:t>
      </w:r>
      <w:r w:rsidR="00447EC7" w:rsidRPr="0087655D">
        <w:t>м</w:t>
      </w:r>
      <w:r w:rsidR="0088349F" w:rsidRPr="0087655D">
        <w:t xml:space="preserve"> Передаточном Документе (УПД</w:t>
      </w:r>
      <w:r w:rsidRPr="0087655D">
        <w:t>)/товарной накладной.</w:t>
      </w:r>
      <w:r w:rsidR="000313F5" w:rsidRPr="0087655D">
        <w:t xml:space="preserve"> </w:t>
      </w:r>
    </w:p>
    <w:p w:rsidR="000313F5" w:rsidRPr="0087655D" w:rsidRDefault="00381919" w:rsidP="007F51FC">
      <w:pPr>
        <w:spacing w:after="120"/>
        <w:jc w:val="both"/>
      </w:pPr>
      <w:r w:rsidRPr="0087655D">
        <w:t>1.3. Если иное не предусмотрено Спецификацией, доставка Продукции</w:t>
      </w:r>
      <w:r w:rsidR="00B75CFF" w:rsidRPr="0087655D">
        <w:t>, ее погрузка/разгрузка</w:t>
      </w:r>
      <w:r w:rsidRPr="0087655D">
        <w:t xml:space="preserve"> осуществляется силами и за счет Покупателя.</w:t>
      </w:r>
      <w:r w:rsidR="000313F5" w:rsidRPr="0087655D">
        <w:t xml:space="preserve"> </w:t>
      </w:r>
    </w:p>
    <w:p w:rsidR="000313F5" w:rsidRPr="00673D10" w:rsidRDefault="000313F5" w:rsidP="00B021DF">
      <w:pPr>
        <w:pStyle w:val="af4"/>
        <w:numPr>
          <w:ilvl w:val="0"/>
          <w:numId w:val="4"/>
        </w:numPr>
        <w:spacing w:after="120"/>
        <w:jc w:val="center"/>
        <w:rPr>
          <w:b/>
          <w:u w:val="single"/>
        </w:rPr>
      </w:pPr>
      <w:r w:rsidRPr="00673D10">
        <w:rPr>
          <w:b/>
          <w:u w:val="single"/>
        </w:rPr>
        <w:t>КАЧЕСТВО ПРОДУКЦИИ</w:t>
      </w:r>
    </w:p>
    <w:p w:rsidR="000313F5" w:rsidRPr="0087655D" w:rsidRDefault="000313F5" w:rsidP="007F51FC">
      <w:pPr>
        <w:spacing w:after="120"/>
        <w:jc w:val="both"/>
      </w:pPr>
      <w:r w:rsidRPr="0087655D">
        <w:t>2.1.</w:t>
      </w:r>
      <w:r w:rsidR="00985529" w:rsidRPr="0087655D">
        <w:t xml:space="preserve"> </w:t>
      </w:r>
      <w:r w:rsidRPr="0087655D">
        <w:t xml:space="preserve">Качество, упаковка и маркировка поставляемой </w:t>
      </w:r>
      <w:r w:rsidR="00B021DF" w:rsidRPr="0087655D">
        <w:t>П</w:t>
      </w:r>
      <w:r w:rsidRPr="0087655D">
        <w:t>родукции должны соответствовать требованиям нормативно-технической документации (ГОСТ, ОСТ, ТУ и пр.) и удостоверяться сертификатом производителя.</w:t>
      </w:r>
    </w:p>
    <w:p w:rsidR="0087655D" w:rsidRPr="00673D10" w:rsidRDefault="000313F5" w:rsidP="007F51FC">
      <w:pPr>
        <w:spacing w:after="120"/>
        <w:jc w:val="both"/>
        <w:rPr>
          <w:u w:val="single"/>
        </w:rPr>
      </w:pPr>
      <w:r w:rsidRPr="0087655D">
        <w:t>2.2.</w:t>
      </w:r>
      <w:r w:rsidR="00985529" w:rsidRPr="0087655D">
        <w:t xml:space="preserve"> </w:t>
      </w:r>
      <w:r w:rsidRPr="0087655D">
        <w:t xml:space="preserve">В </w:t>
      </w:r>
      <w:proofErr w:type="gramStart"/>
      <w:r w:rsidRPr="0087655D">
        <w:t>случае</w:t>
      </w:r>
      <w:proofErr w:type="gramEnd"/>
      <w:r w:rsidRPr="0087655D">
        <w:t xml:space="preserve"> передачи </w:t>
      </w:r>
      <w:r w:rsidR="00B021DF" w:rsidRPr="0087655D">
        <w:t>П</w:t>
      </w:r>
      <w:r w:rsidRPr="0087655D">
        <w:t xml:space="preserve">родукции ненадлежащего качества Продавец производит ее замену на </w:t>
      </w:r>
      <w:r w:rsidR="00B021DF" w:rsidRPr="0087655D">
        <w:t>П</w:t>
      </w:r>
      <w:r w:rsidR="009E701B" w:rsidRPr="0087655D">
        <w:t xml:space="preserve">родукцию надлежащего качества. </w:t>
      </w:r>
      <w:r w:rsidRPr="0087655D">
        <w:t xml:space="preserve"> </w:t>
      </w:r>
    </w:p>
    <w:p w:rsidR="000313F5" w:rsidRPr="00673D10" w:rsidRDefault="000313F5" w:rsidP="00B021DF">
      <w:pPr>
        <w:pStyle w:val="af4"/>
        <w:numPr>
          <w:ilvl w:val="0"/>
          <w:numId w:val="4"/>
        </w:numPr>
        <w:spacing w:after="120"/>
        <w:jc w:val="center"/>
        <w:rPr>
          <w:b/>
          <w:u w:val="single"/>
        </w:rPr>
      </w:pPr>
      <w:r w:rsidRPr="00673D10">
        <w:rPr>
          <w:b/>
          <w:u w:val="single"/>
        </w:rPr>
        <w:t>ПОРЯДОК ОПЛАТЫ</w:t>
      </w:r>
    </w:p>
    <w:p w:rsidR="000C2646" w:rsidRPr="0087655D" w:rsidRDefault="000313F5" w:rsidP="000C2646">
      <w:pPr>
        <w:spacing w:after="120"/>
        <w:jc w:val="both"/>
      </w:pPr>
      <w:r w:rsidRPr="0087655D">
        <w:t>3.1.</w:t>
      </w:r>
      <w:r w:rsidR="00985529" w:rsidRPr="0087655D">
        <w:t xml:space="preserve"> </w:t>
      </w:r>
      <w:r w:rsidR="000C2646" w:rsidRPr="0087655D">
        <w:t xml:space="preserve">Продавец в течение трех рабочих дней </w:t>
      </w:r>
      <w:proofErr w:type="gramStart"/>
      <w:r w:rsidR="000C2646" w:rsidRPr="0087655D">
        <w:t>с даты согласования</w:t>
      </w:r>
      <w:proofErr w:type="gramEnd"/>
      <w:r w:rsidR="000C2646" w:rsidRPr="0087655D">
        <w:t xml:space="preserve"> Спецификации обязан направить по электронной почте Покупателю счет на оплату.</w:t>
      </w:r>
    </w:p>
    <w:p w:rsidR="00DA29FE" w:rsidRPr="0087655D" w:rsidRDefault="00207C03" w:rsidP="00207C03">
      <w:pPr>
        <w:spacing w:after="120"/>
        <w:jc w:val="both"/>
      </w:pPr>
      <w:r w:rsidRPr="0087655D">
        <w:t xml:space="preserve">3.2. Покупатель обязан произвести 100% предоплату Продукции в течение 3-х банковских дней после согласования Спецификации на основании </w:t>
      </w:r>
      <w:r w:rsidR="00F812C7" w:rsidRPr="0087655D">
        <w:t>счета, выставл</w:t>
      </w:r>
      <w:r w:rsidR="00C753DA" w:rsidRPr="0087655D">
        <w:t>яемого Пр</w:t>
      </w:r>
      <w:r w:rsidR="00F812C7" w:rsidRPr="0087655D">
        <w:t>одавцом</w:t>
      </w:r>
      <w:r w:rsidRPr="0087655D">
        <w:t xml:space="preserve">. Отгрузка Продукции осуществляется при наличии 100% оплаты. </w:t>
      </w:r>
    </w:p>
    <w:p w:rsidR="00207C03" w:rsidRPr="0087655D" w:rsidRDefault="00207C03" w:rsidP="00207C03">
      <w:pPr>
        <w:spacing w:after="120"/>
        <w:jc w:val="both"/>
      </w:pPr>
      <w:r w:rsidRPr="0087655D">
        <w:t xml:space="preserve">В </w:t>
      </w:r>
      <w:proofErr w:type="gramStart"/>
      <w:r w:rsidRPr="0087655D">
        <w:t>случае</w:t>
      </w:r>
      <w:proofErr w:type="gramEnd"/>
      <w:r w:rsidRPr="0087655D">
        <w:t xml:space="preserve"> если Стороны договорились об ином порядке расчетов, условия и сроки оплаты должны быть явно отражены в Спецификации на партию </w:t>
      </w:r>
      <w:r w:rsidR="000C2646" w:rsidRPr="0087655D">
        <w:t>продукции</w:t>
      </w:r>
      <w:r w:rsidRPr="0087655D">
        <w:t>, в ином случае действуют условия настоящего договора.</w:t>
      </w:r>
    </w:p>
    <w:p w:rsidR="00207C03" w:rsidRPr="0087655D" w:rsidRDefault="00DA29FE" w:rsidP="00207C03">
      <w:pPr>
        <w:spacing w:after="120"/>
        <w:jc w:val="both"/>
      </w:pPr>
      <w:r w:rsidRPr="0087655D">
        <w:t>3.3</w:t>
      </w:r>
      <w:r w:rsidR="000313F5" w:rsidRPr="0087655D">
        <w:t>.</w:t>
      </w:r>
      <w:r w:rsidR="00985529" w:rsidRPr="0087655D">
        <w:t xml:space="preserve"> </w:t>
      </w:r>
      <w:r w:rsidR="00207C03" w:rsidRPr="0087655D">
        <w:t xml:space="preserve">Цены по счету действительны в течение 3 (трех) дней с момента его выставления Покупателю. Оплата по счету означает согласие Покупателя со всеми условиями  Спецификации и </w:t>
      </w:r>
      <w:r w:rsidR="000C2646" w:rsidRPr="0087655D">
        <w:t>настоящего договора</w:t>
      </w:r>
      <w:r w:rsidRPr="0087655D">
        <w:t xml:space="preserve">. </w:t>
      </w:r>
      <w:r w:rsidR="00207C03" w:rsidRPr="0087655D">
        <w:t xml:space="preserve">В </w:t>
      </w:r>
      <w:proofErr w:type="gramStart"/>
      <w:r w:rsidR="00207C03" w:rsidRPr="0087655D">
        <w:t>случае</w:t>
      </w:r>
      <w:proofErr w:type="gramEnd"/>
      <w:r w:rsidR="00207C03" w:rsidRPr="0087655D">
        <w:t xml:space="preserve"> нарушения срока внесения предоплаты и/или в связи с изменением цен, Продавец вправе в одностороннем порядке изменить стоимость Продукции как в сторону увеличения, так и в сторону уменьшения. Об изменении цены на Продукцию Продавец уведомляет Покупателя путем направления </w:t>
      </w:r>
      <w:r w:rsidR="000C2646" w:rsidRPr="0087655D">
        <w:t>измененной</w:t>
      </w:r>
      <w:r w:rsidR="00207C03" w:rsidRPr="0087655D">
        <w:t xml:space="preserve"> Спецификации и выставления соответствующего счета.</w:t>
      </w:r>
    </w:p>
    <w:p w:rsidR="000C2646" w:rsidRDefault="000C2646" w:rsidP="000C2646">
      <w:pPr>
        <w:spacing w:after="120"/>
        <w:jc w:val="both"/>
      </w:pPr>
      <w:r w:rsidRPr="0087655D">
        <w:t>Продавец не вправе изменять цены на оплаченную Продукцию.</w:t>
      </w:r>
    </w:p>
    <w:p w:rsidR="00EC28ED" w:rsidRDefault="00EC28ED" w:rsidP="000C2646">
      <w:pPr>
        <w:spacing w:after="120"/>
        <w:jc w:val="both"/>
      </w:pPr>
    </w:p>
    <w:p w:rsidR="00EC28ED" w:rsidRPr="0087655D" w:rsidRDefault="00EC28ED" w:rsidP="000C2646">
      <w:pPr>
        <w:spacing w:after="120"/>
        <w:jc w:val="both"/>
      </w:pPr>
    </w:p>
    <w:p w:rsidR="000C2646" w:rsidRPr="0087655D" w:rsidRDefault="00915B99" w:rsidP="000C2646">
      <w:pPr>
        <w:spacing w:after="120"/>
        <w:jc w:val="both"/>
      </w:pPr>
      <w:r w:rsidRPr="0087655D">
        <w:lastRenderedPageBreak/>
        <w:t>3.4</w:t>
      </w:r>
      <w:r w:rsidR="000313F5" w:rsidRPr="0087655D">
        <w:t>.</w:t>
      </w:r>
      <w:r w:rsidR="00985529" w:rsidRPr="0087655D">
        <w:t xml:space="preserve"> </w:t>
      </w:r>
      <w:r w:rsidR="000C2646" w:rsidRPr="0087655D">
        <w:t xml:space="preserve">Расчеты за поставляемую Продукцию осуществляются в валюте Российской Федерации (рублях) в безналичной форме. </w:t>
      </w:r>
    </w:p>
    <w:p w:rsidR="00C860D8" w:rsidRPr="00673D10" w:rsidRDefault="00B75CFF" w:rsidP="007F51FC">
      <w:pPr>
        <w:spacing w:after="120"/>
        <w:jc w:val="both"/>
        <w:rPr>
          <w:u w:val="single"/>
        </w:rPr>
      </w:pPr>
      <w:r w:rsidRPr="0087655D">
        <w:t>3</w:t>
      </w:r>
      <w:r w:rsidR="00407036" w:rsidRPr="0087655D">
        <w:t xml:space="preserve">.5. Ежеквартально стороны настоящего договора </w:t>
      </w:r>
      <w:r w:rsidR="00985529" w:rsidRPr="0087655D">
        <w:t>обязуются обменивать</w:t>
      </w:r>
      <w:r w:rsidR="00407036" w:rsidRPr="0087655D">
        <w:t>ся актами сверок. Если инициирующая</w:t>
      </w:r>
      <w:r w:rsidR="00985529" w:rsidRPr="0087655D">
        <w:t xml:space="preserve"> сверку </w:t>
      </w:r>
      <w:r w:rsidR="00407036" w:rsidRPr="0087655D">
        <w:t xml:space="preserve">сторона не получила от другой стороны </w:t>
      </w:r>
      <w:r w:rsidR="00985529" w:rsidRPr="0087655D">
        <w:t>ответ</w:t>
      </w:r>
      <w:r w:rsidR="00407036" w:rsidRPr="0087655D">
        <w:t xml:space="preserve"> в течение 10 (десять) рабочих дней </w:t>
      </w:r>
      <w:proofErr w:type="gramStart"/>
      <w:r w:rsidR="00407036" w:rsidRPr="0087655D">
        <w:t>с даты направления</w:t>
      </w:r>
      <w:proofErr w:type="gramEnd"/>
      <w:r w:rsidR="00985529" w:rsidRPr="0087655D">
        <w:t xml:space="preserve"> акта сверки</w:t>
      </w:r>
      <w:r w:rsidR="00407036" w:rsidRPr="0087655D">
        <w:t xml:space="preserve">, акт сверки считается утвержденным другой стороной настоящего договора </w:t>
      </w:r>
      <w:r w:rsidRPr="0087655D">
        <w:t xml:space="preserve">в редакции инициирующей стороны </w:t>
      </w:r>
      <w:r w:rsidR="00407036" w:rsidRPr="0087655D">
        <w:t>без расхождений.</w:t>
      </w:r>
    </w:p>
    <w:p w:rsidR="000313F5" w:rsidRPr="00673D10" w:rsidRDefault="000313F5" w:rsidP="00985529">
      <w:pPr>
        <w:pStyle w:val="af4"/>
        <w:numPr>
          <w:ilvl w:val="0"/>
          <w:numId w:val="4"/>
        </w:numPr>
        <w:spacing w:after="120"/>
        <w:jc w:val="center"/>
        <w:rPr>
          <w:b/>
          <w:u w:val="single"/>
        </w:rPr>
      </w:pPr>
      <w:r w:rsidRPr="00673D10">
        <w:rPr>
          <w:b/>
          <w:u w:val="single"/>
        </w:rPr>
        <w:t>УСЛОВИЯ И СРОКИ ПЕРЕДАЧИ ПРОДУКЦИИ</w:t>
      </w:r>
    </w:p>
    <w:p w:rsidR="00B75CFF" w:rsidRPr="0087655D" w:rsidRDefault="00985529" w:rsidP="00985529">
      <w:pPr>
        <w:spacing w:after="120"/>
        <w:jc w:val="both"/>
      </w:pPr>
      <w:r w:rsidRPr="0087655D">
        <w:t xml:space="preserve">4.1. </w:t>
      </w:r>
      <w:r w:rsidR="00B75CFF" w:rsidRPr="0087655D">
        <w:t>Если иное не предусмотрено Спецификацией, Продавец обязуется обеспечить готовность Продукции к отгрузке в течение 5 (пять) рабочих дней с даты получения денежных сре</w:t>
      </w:r>
      <w:proofErr w:type="gramStart"/>
      <w:r w:rsidR="00B75CFF" w:rsidRPr="0087655D">
        <w:t>дств в с</w:t>
      </w:r>
      <w:proofErr w:type="gramEnd"/>
      <w:r w:rsidR="00B75CFF" w:rsidRPr="0087655D">
        <w:t>оответствии с п.3.2. настоящего договора.</w:t>
      </w:r>
    </w:p>
    <w:p w:rsidR="000C2646" w:rsidRPr="0087655D" w:rsidRDefault="00985529" w:rsidP="000C2646">
      <w:pPr>
        <w:spacing w:after="120"/>
        <w:jc w:val="both"/>
      </w:pPr>
      <w:r w:rsidRPr="0087655D">
        <w:t>4.2</w:t>
      </w:r>
      <w:r w:rsidR="000313F5" w:rsidRPr="0087655D">
        <w:t>.</w:t>
      </w:r>
      <w:r w:rsidRPr="0087655D">
        <w:t xml:space="preserve"> </w:t>
      </w:r>
      <w:r w:rsidR="000C2646" w:rsidRPr="0087655D">
        <w:t>Отгрузка Продукции осуществляется со склада Продавца, расположенного по адресу: г.</w:t>
      </w:r>
      <w:r w:rsidR="009F2579">
        <w:t xml:space="preserve"> </w:t>
      </w:r>
      <w:r w:rsidR="000C2646" w:rsidRPr="0087655D">
        <w:t xml:space="preserve">Долгопрудный Московской области, </w:t>
      </w:r>
      <w:proofErr w:type="spellStart"/>
      <w:r w:rsidR="000C2646" w:rsidRPr="0087655D">
        <w:t>Лихачёвский</w:t>
      </w:r>
      <w:proofErr w:type="spellEnd"/>
      <w:r w:rsidR="000C2646" w:rsidRPr="0087655D">
        <w:t xml:space="preserve"> проезд, д.14.</w:t>
      </w:r>
    </w:p>
    <w:p w:rsidR="000C2646" w:rsidRPr="0087655D" w:rsidRDefault="000C2646" w:rsidP="000C2646">
      <w:pPr>
        <w:spacing w:after="120"/>
        <w:jc w:val="both"/>
      </w:pPr>
      <w:r w:rsidRPr="0087655D">
        <w:t xml:space="preserve">Стороны вправе договориться о доставке Продукции силами Продавца или привлеченных им лиц за счет Покупателя. В данном </w:t>
      </w:r>
      <w:proofErr w:type="gramStart"/>
      <w:r w:rsidRPr="0087655D">
        <w:t>случае</w:t>
      </w:r>
      <w:proofErr w:type="gramEnd"/>
      <w:r w:rsidRPr="0087655D">
        <w:t xml:space="preserve"> доставка осуществляется после получения Продавцом 100%-ой предоплаты за доставку Продукции, а стоимость доставки согласуется сторонами в счете на доставку.</w:t>
      </w:r>
    </w:p>
    <w:p w:rsidR="00636D61" w:rsidRPr="0087655D" w:rsidRDefault="000313F5" w:rsidP="007F51FC">
      <w:pPr>
        <w:spacing w:after="120"/>
        <w:jc w:val="both"/>
      </w:pPr>
      <w:r w:rsidRPr="0087655D">
        <w:t>4.</w:t>
      </w:r>
      <w:r w:rsidR="00985529" w:rsidRPr="0087655D">
        <w:t>3</w:t>
      </w:r>
      <w:r w:rsidRPr="0087655D">
        <w:t>.</w:t>
      </w:r>
      <w:r w:rsidR="00985529" w:rsidRPr="0087655D">
        <w:t xml:space="preserve"> </w:t>
      </w:r>
      <w:r w:rsidR="00636D61" w:rsidRPr="0087655D">
        <w:t xml:space="preserve">Приёмка </w:t>
      </w:r>
      <w:r w:rsidR="00B75CFF" w:rsidRPr="0087655D">
        <w:t>Продукции</w:t>
      </w:r>
      <w:r w:rsidR="00CA17B5" w:rsidRPr="0087655D">
        <w:t xml:space="preserve"> по количеству и качеству осуществляется в соответствии с </w:t>
      </w:r>
      <w:r w:rsidR="00985529" w:rsidRPr="0087655D">
        <w:t>И</w:t>
      </w:r>
      <w:r w:rsidR="00CA17B5" w:rsidRPr="0087655D">
        <w:t>нструкци</w:t>
      </w:r>
      <w:r w:rsidR="00985529" w:rsidRPr="0087655D">
        <w:t>ями</w:t>
      </w:r>
      <w:r w:rsidR="00CA17B5" w:rsidRPr="0087655D">
        <w:t xml:space="preserve"> о приёмке продукции производственно-технического назначения и товаров народного потребления по количеству и качеству №</w:t>
      </w:r>
      <w:r w:rsidR="008F37C0" w:rsidRPr="0087655D">
        <w:t xml:space="preserve"> </w:t>
      </w:r>
      <w:r w:rsidR="00CA17B5" w:rsidRPr="0087655D">
        <w:t>П-6, №</w:t>
      </w:r>
      <w:r w:rsidR="008F37C0" w:rsidRPr="0087655D">
        <w:t xml:space="preserve"> </w:t>
      </w:r>
      <w:r w:rsidR="00CA17B5" w:rsidRPr="0087655D">
        <w:t>П-7</w:t>
      </w:r>
      <w:r w:rsidR="008F37C0" w:rsidRPr="0087655D">
        <w:t xml:space="preserve"> </w:t>
      </w:r>
      <w:r w:rsidR="00AF3B1F" w:rsidRPr="0087655D">
        <w:t>(утвержде</w:t>
      </w:r>
      <w:r w:rsidR="00CA17B5" w:rsidRPr="0087655D">
        <w:t>нными постановлениями Госарбитража</w:t>
      </w:r>
      <w:r w:rsidR="00AF3B1F" w:rsidRPr="0087655D">
        <w:t xml:space="preserve"> </w:t>
      </w:r>
      <w:r w:rsidR="00CA17B5" w:rsidRPr="0087655D">
        <w:t xml:space="preserve">СССР) в случаях, не урегулированных условиями настоящего </w:t>
      </w:r>
      <w:r w:rsidR="00985529" w:rsidRPr="0087655D">
        <w:t>д</w:t>
      </w:r>
      <w:r w:rsidR="00CA17B5" w:rsidRPr="0087655D">
        <w:t>оговора.</w:t>
      </w:r>
    </w:p>
    <w:p w:rsidR="00636D61" w:rsidRPr="0087655D" w:rsidRDefault="007722B2" w:rsidP="007F51FC">
      <w:pPr>
        <w:spacing w:after="120"/>
        <w:jc w:val="both"/>
      </w:pPr>
      <w:r w:rsidRPr="0087655D">
        <w:t>4.</w:t>
      </w:r>
      <w:r w:rsidR="00985529" w:rsidRPr="0087655D">
        <w:t>4</w:t>
      </w:r>
      <w:r w:rsidRPr="0087655D">
        <w:t>.</w:t>
      </w:r>
      <w:r w:rsidR="00985529" w:rsidRPr="0087655D">
        <w:t xml:space="preserve"> </w:t>
      </w:r>
      <w:r w:rsidR="00434195" w:rsidRPr="0087655D">
        <w:t>Приёмка продукции</w:t>
      </w:r>
      <w:r w:rsidR="00636D61" w:rsidRPr="0087655D">
        <w:t xml:space="preserve"> по внешнему виду осуществляется в момент отгрузки</w:t>
      </w:r>
      <w:r w:rsidR="000C2646" w:rsidRPr="0087655D">
        <w:t xml:space="preserve"> со склада Продавца. </w:t>
      </w:r>
      <w:r w:rsidR="00D5127D">
        <w:t>В</w:t>
      </w:r>
      <w:r w:rsidR="00636D61" w:rsidRPr="0087655D">
        <w:t xml:space="preserve"> дальнейшем претензии по дефектам (</w:t>
      </w:r>
      <w:r w:rsidR="009E701B" w:rsidRPr="0087655D">
        <w:t>коррозия и механические дефекты в соответствии со стандартами</w:t>
      </w:r>
      <w:r w:rsidR="00B75CFF" w:rsidRPr="0087655D">
        <w:t xml:space="preserve">, кроме </w:t>
      </w:r>
      <w:proofErr w:type="gramStart"/>
      <w:r w:rsidR="00B75CFF" w:rsidRPr="0087655D">
        <w:t>скрытых</w:t>
      </w:r>
      <w:proofErr w:type="gramEnd"/>
      <w:r w:rsidR="00B75CFF" w:rsidRPr="0087655D">
        <w:t>) не принимаются</w:t>
      </w:r>
      <w:r w:rsidR="00636D61" w:rsidRPr="0087655D">
        <w:t>.</w:t>
      </w:r>
    </w:p>
    <w:p w:rsidR="00434195" w:rsidRPr="0087655D" w:rsidRDefault="00434195" w:rsidP="007F51FC">
      <w:pPr>
        <w:spacing w:after="120"/>
        <w:jc w:val="both"/>
      </w:pPr>
      <w:r w:rsidRPr="0087655D">
        <w:t xml:space="preserve">4.5. Право собственности на Продукцию и риск случайной гибели Продукции переходят от Продавца к Покупателю с момента подписания уполномоченными представителями Сторон товарной накладной/УПД либо при передаче Продукции </w:t>
      </w:r>
      <w:r w:rsidR="00FC5956" w:rsidRPr="0087655D">
        <w:t xml:space="preserve">Продавцом </w:t>
      </w:r>
      <w:r w:rsidRPr="0087655D">
        <w:t xml:space="preserve">первому </w:t>
      </w:r>
      <w:r w:rsidR="00FC5956" w:rsidRPr="0087655D">
        <w:t>грузо</w:t>
      </w:r>
      <w:r w:rsidRPr="0087655D">
        <w:t>перевозчику с подписанием необходимых документов.</w:t>
      </w:r>
    </w:p>
    <w:p w:rsidR="00C55AA9" w:rsidRPr="0087655D" w:rsidRDefault="00434195" w:rsidP="00FC5956">
      <w:pPr>
        <w:spacing w:after="120"/>
        <w:jc w:val="both"/>
        <w:rPr>
          <w:b/>
          <w:color w:val="FF0000"/>
        </w:rPr>
      </w:pPr>
      <w:r w:rsidRPr="0087655D">
        <w:t>4.6</w:t>
      </w:r>
      <w:r w:rsidR="002A4AFE" w:rsidRPr="0087655D">
        <w:t>.</w:t>
      </w:r>
      <w:r w:rsidR="00FC5956" w:rsidRPr="0087655D">
        <w:t xml:space="preserve"> Обязательства Продавца по передаче Продукции Покупателю считаются исполненными в момент подписания уполномоченными представителями Сторон товарной накладной/УПД либо при передаче Продукции Продавцом первому грузоперевозчику с подписанием необходимых документов.</w:t>
      </w:r>
      <w:r w:rsidR="00FC5956" w:rsidRPr="0087655D">
        <w:rPr>
          <w:b/>
          <w:color w:val="FF0000"/>
        </w:rPr>
        <w:t xml:space="preserve"> </w:t>
      </w:r>
    </w:p>
    <w:p w:rsidR="000313F5" w:rsidRDefault="007F51FC" w:rsidP="007F51FC">
      <w:pPr>
        <w:spacing w:after="120"/>
        <w:jc w:val="both"/>
      </w:pPr>
      <w:r w:rsidRPr="0087655D">
        <w:t>4</w:t>
      </w:r>
      <w:r w:rsidR="000313F5" w:rsidRPr="0087655D">
        <w:t>.</w:t>
      </w:r>
      <w:r w:rsidR="00FC5956" w:rsidRPr="0087655D">
        <w:t>7</w:t>
      </w:r>
      <w:r w:rsidR="000313F5" w:rsidRPr="0087655D">
        <w:t>.</w:t>
      </w:r>
      <w:r w:rsidR="00985529" w:rsidRPr="0087655D">
        <w:t xml:space="preserve"> </w:t>
      </w:r>
      <w:r w:rsidR="000313F5" w:rsidRPr="0087655D">
        <w:t xml:space="preserve">Стоимость невозвратной тары оплачивается Покупателем </w:t>
      </w:r>
      <w:r w:rsidR="007722B2" w:rsidRPr="0087655D">
        <w:t xml:space="preserve">в течение 3 (три) банковских дней </w:t>
      </w:r>
      <w:proofErr w:type="gramStart"/>
      <w:r w:rsidR="007722B2" w:rsidRPr="0087655D">
        <w:t>с даты выставления</w:t>
      </w:r>
      <w:proofErr w:type="gramEnd"/>
      <w:r w:rsidR="00C30797" w:rsidRPr="0087655D">
        <w:t xml:space="preserve"> Продавцом</w:t>
      </w:r>
      <w:r w:rsidR="007722B2" w:rsidRPr="0087655D">
        <w:t xml:space="preserve"> соответствующего </w:t>
      </w:r>
      <w:r w:rsidR="00C30797" w:rsidRPr="0087655D">
        <w:t>счета</w:t>
      </w:r>
      <w:r w:rsidR="000313F5" w:rsidRPr="0087655D">
        <w:t xml:space="preserve">. </w:t>
      </w:r>
      <w:proofErr w:type="gramStart"/>
      <w:r w:rsidR="000313F5" w:rsidRPr="0087655D">
        <w:t xml:space="preserve">В случае отгрузки </w:t>
      </w:r>
      <w:r w:rsidR="007722B2" w:rsidRPr="0087655D">
        <w:t>Продукции</w:t>
      </w:r>
      <w:r w:rsidR="000313F5" w:rsidRPr="0087655D">
        <w:t xml:space="preserve"> в возвратной таре Покупатель обязан</w:t>
      </w:r>
      <w:r w:rsidR="007722B2" w:rsidRPr="0087655D">
        <w:t xml:space="preserve"> осуществить ее</w:t>
      </w:r>
      <w:r w:rsidR="000313F5" w:rsidRPr="0087655D">
        <w:t xml:space="preserve"> возвра</w:t>
      </w:r>
      <w:r w:rsidR="007722B2" w:rsidRPr="0087655D">
        <w:t>т</w:t>
      </w:r>
      <w:r w:rsidR="000313F5" w:rsidRPr="0087655D">
        <w:t xml:space="preserve"> в течение 45 </w:t>
      </w:r>
      <w:r w:rsidR="007722B2" w:rsidRPr="0087655D">
        <w:t xml:space="preserve">(сорок пять) </w:t>
      </w:r>
      <w:r w:rsidR="000313F5" w:rsidRPr="0087655D">
        <w:t xml:space="preserve">календарных дней после </w:t>
      </w:r>
      <w:r w:rsidR="007722B2" w:rsidRPr="0087655D">
        <w:t xml:space="preserve">соответствующей отгрузки Продукции либо при согласовании сторон - оплатить стоимость возвратной тары в течение 3 (три) банковских дней с даты выставления </w:t>
      </w:r>
      <w:r w:rsidR="00C30797" w:rsidRPr="0087655D">
        <w:t xml:space="preserve">Продавцом </w:t>
      </w:r>
      <w:r w:rsidR="007722B2" w:rsidRPr="0087655D">
        <w:t>соответствующего счета.</w:t>
      </w:r>
      <w:proofErr w:type="gramEnd"/>
    </w:p>
    <w:p w:rsidR="000313F5" w:rsidRPr="0087655D" w:rsidRDefault="00DF41DD" w:rsidP="00DF41DD">
      <w:pPr>
        <w:spacing w:after="120"/>
        <w:jc w:val="center"/>
        <w:rPr>
          <w:b/>
        </w:rPr>
      </w:pPr>
      <w:r w:rsidRPr="0087655D">
        <w:rPr>
          <w:b/>
        </w:rPr>
        <w:t xml:space="preserve">5. </w:t>
      </w:r>
      <w:r w:rsidR="000313F5" w:rsidRPr="00673D10">
        <w:rPr>
          <w:b/>
          <w:u w:val="single"/>
        </w:rPr>
        <w:t>ФОРС-МАЖОР</w:t>
      </w:r>
    </w:p>
    <w:p w:rsidR="000313F5" w:rsidRDefault="000313F5" w:rsidP="007F51FC">
      <w:pPr>
        <w:spacing w:after="120"/>
        <w:jc w:val="both"/>
      </w:pPr>
      <w:r w:rsidRPr="0087655D">
        <w:t>5.1.</w:t>
      </w:r>
      <w:r w:rsidR="00A04EC5" w:rsidRPr="0087655D">
        <w:t xml:space="preserve"> </w:t>
      </w:r>
      <w:r w:rsidRPr="0087655D">
        <w:t>При возникновении обстоятельств непреодолимой силы, препятствующих исполнению любой из сторон обязательств по настоящему договору, а именно: пожара, стихийных бедствий, войны, решений государственных органов</w:t>
      </w:r>
      <w:r w:rsidR="00A04EC5" w:rsidRPr="0087655D">
        <w:t>,</w:t>
      </w:r>
      <w:r w:rsidRPr="0087655D">
        <w:t xml:space="preserve"> – срок исполнения обязательств отодвигается соразмерно времени, в течение которого будут действовать такие обстоятельства. </w:t>
      </w:r>
    </w:p>
    <w:p w:rsidR="00EC28ED" w:rsidRDefault="00EC28ED" w:rsidP="007F51FC">
      <w:pPr>
        <w:spacing w:after="120"/>
        <w:jc w:val="both"/>
      </w:pPr>
    </w:p>
    <w:p w:rsidR="00EC28ED" w:rsidRDefault="00EC28ED" w:rsidP="00EC28ED">
      <w:pPr>
        <w:tabs>
          <w:tab w:val="left" w:pos="6248"/>
          <w:tab w:val="left" w:pos="7050"/>
        </w:tabs>
        <w:spacing w:after="120"/>
        <w:jc w:val="both"/>
      </w:pPr>
      <w:r>
        <w:t>Продавец__________</w:t>
      </w:r>
      <w:r>
        <w:tab/>
        <w:t xml:space="preserve">    Покупатель__________</w:t>
      </w:r>
    </w:p>
    <w:p w:rsidR="000313F5" w:rsidRDefault="000313F5" w:rsidP="007F51FC">
      <w:pPr>
        <w:spacing w:after="120"/>
        <w:jc w:val="both"/>
      </w:pPr>
      <w:r w:rsidRPr="0087655D">
        <w:lastRenderedPageBreak/>
        <w:t>5.2.</w:t>
      </w:r>
      <w:r w:rsidR="00A04EC5" w:rsidRPr="0087655D">
        <w:t xml:space="preserve"> </w:t>
      </w:r>
      <w:r w:rsidRPr="0087655D">
        <w:t xml:space="preserve">Сторона, для которой создалась невозможность исполнения обязательств по договору, должна известить об этом другую сторону в течение 72 часов с момента наступления обстоятельств форс-мажора. </w:t>
      </w:r>
    </w:p>
    <w:p w:rsidR="00EC28ED" w:rsidRDefault="00EC28ED" w:rsidP="007F51FC">
      <w:pPr>
        <w:spacing w:after="120"/>
        <w:jc w:val="both"/>
      </w:pPr>
    </w:p>
    <w:p w:rsidR="000313F5" w:rsidRPr="0087655D" w:rsidRDefault="00E40781" w:rsidP="00A04EC5">
      <w:pPr>
        <w:spacing w:after="120"/>
        <w:jc w:val="center"/>
        <w:rPr>
          <w:b/>
        </w:rPr>
      </w:pPr>
      <w:r w:rsidRPr="0087655D">
        <w:rPr>
          <w:b/>
        </w:rPr>
        <w:t xml:space="preserve">6. </w:t>
      </w:r>
      <w:r w:rsidR="000313F5" w:rsidRPr="00673D10">
        <w:rPr>
          <w:b/>
          <w:u w:val="single"/>
        </w:rPr>
        <w:t>КОНФИДЕНЦИАЛЬНОСТЬ ИНФОРМАЦИИ</w:t>
      </w:r>
    </w:p>
    <w:p w:rsidR="007F51FC" w:rsidRPr="0087655D" w:rsidRDefault="007F51FC" w:rsidP="007F51FC">
      <w:pPr>
        <w:spacing w:after="120"/>
        <w:jc w:val="both"/>
      </w:pPr>
      <w:r w:rsidRPr="0087655D">
        <w:t>6</w:t>
      </w:r>
      <w:r w:rsidR="000313F5" w:rsidRPr="0087655D">
        <w:t>.1.</w:t>
      </w:r>
      <w:r w:rsidR="00A04EC5" w:rsidRPr="0087655D">
        <w:t xml:space="preserve"> </w:t>
      </w:r>
      <w:r w:rsidR="000313F5" w:rsidRPr="0087655D">
        <w:t>Стороны обязаны обеспечить конфиденциальность переданной им по настоящему договору информации, составляющей коммерческую тайну</w:t>
      </w:r>
    </w:p>
    <w:p w:rsidR="000313F5" w:rsidRPr="0087655D" w:rsidRDefault="000313F5" w:rsidP="007F51FC">
      <w:pPr>
        <w:spacing w:after="120"/>
        <w:jc w:val="both"/>
      </w:pPr>
      <w:r w:rsidRPr="0087655D">
        <w:t>6.2.</w:t>
      </w:r>
      <w:r w:rsidR="00A04EC5" w:rsidRPr="0087655D">
        <w:t xml:space="preserve"> </w:t>
      </w:r>
      <w:r w:rsidRPr="0087655D">
        <w:t>К коммерческой тайне относится деловая переписка сторон, договор, приложения и дополнительные соглашения к договору, спецификации.</w:t>
      </w:r>
    </w:p>
    <w:p w:rsidR="007F51FC" w:rsidRPr="0087655D" w:rsidRDefault="000313F5" w:rsidP="007F51FC">
      <w:pPr>
        <w:spacing w:after="120"/>
        <w:jc w:val="both"/>
      </w:pPr>
      <w:r w:rsidRPr="0087655D">
        <w:t>6.3.</w:t>
      </w:r>
      <w:r w:rsidR="00A04EC5" w:rsidRPr="0087655D">
        <w:t xml:space="preserve"> </w:t>
      </w:r>
      <w:r w:rsidRPr="0087655D">
        <w:t xml:space="preserve">Разглашение Стороной информации, составляющей коммерческую тайну, допускается только при письменном согласии другой стороны. </w:t>
      </w:r>
    </w:p>
    <w:p w:rsidR="000313F5" w:rsidRPr="0087655D" w:rsidRDefault="000313F5" w:rsidP="007F51FC">
      <w:pPr>
        <w:spacing w:after="120"/>
        <w:jc w:val="both"/>
      </w:pPr>
      <w:r w:rsidRPr="0087655D">
        <w:t>6.4.</w:t>
      </w:r>
      <w:r w:rsidR="00A04EC5" w:rsidRPr="0087655D">
        <w:t xml:space="preserve"> </w:t>
      </w:r>
      <w:r w:rsidRPr="0087655D">
        <w:t>Любая из Сторон настоящего договора обязана незамедлительно сообщить другой стороне о допущенном стороной либо ставшей ей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лицами.</w:t>
      </w:r>
    </w:p>
    <w:p w:rsidR="000313F5" w:rsidRPr="0087655D" w:rsidRDefault="000313F5" w:rsidP="007F51FC">
      <w:pPr>
        <w:spacing w:after="120"/>
        <w:jc w:val="both"/>
      </w:pPr>
      <w:r w:rsidRPr="0087655D">
        <w:t>6.5.</w:t>
      </w:r>
      <w:r w:rsidR="00A04EC5" w:rsidRPr="0087655D">
        <w:t xml:space="preserve"> </w:t>
      </w:r>
      <w:r w:rsidRPr="0087655D">
        <w:t>До окончания срока действия договора, а также в течение года с момента окончания срока действия договора, Стороны не могут разглашать информацию, составляющую коммерческую тайну, а также в одностороннем порядке прекращать охрану ее конфиденциальности.</w:t>
      </w:r>
    </w:p>
    <w:p w:rsidR="00AF3B1F" w:rsidRPr="0087655D" w:rsidRDefault="000313F5" w:rsidP="007F51FC">
      <w:pPr>
        <w:spacing w:after="120"/>
        <w:jc w:val="both"/>
      </w:pPr>
      <w:r w:rsidRPr="0087655D">
        <w:t>6.6</w:t>
      </w:r>
      <w:r w:rsidR="00C00473" w:rsidRPr="0087655D">
        <w:t>.</w:t>
      </w:r>
      <w:r w:rsidR="00A04EC5" w:rsidRPr="0087655D">
        <w:t xml:space="preserve"> </w:t>
      </w:r>
      <w:r w:rsidRPr="0087655D">
        <w:t>Сторона, которой были причинены убытки вследствие разглашения информации, составляющей коммерческую тайну, вправе взыскать их в полном объеме с другой стороны, которая не обеспечила охрану конфиденциальности такой информации.</w:t>
      </w:r>
    </w:p>
    <w:p w:rsidR="00AF3B1F" w:rsidRPr="0087655D" w:rsidRDefault="00E40781" w:rsidP="00A04EC5">
      <w:pPr>
        <w:spacing w:after="120"/>
        <w:jc w:val="center"/>
        <w:rPr>
          <w:b/>
        </w:rPr>
      </w:pPr>
      <w:r w:rsidRPr="0087655D">
        <w:rPr>
          <w:b/>
        </w:rPr>
        <w:t xml:space="preserve">7. </w:t>
      </w:r>
      <w:r w:rsidR="00AF3B1F" w:rsidRPr="00673D10">
        <w:rPr>
          <w:b/>
          <w:u w:val="single"/>
        </w:rPr>
        <w:t>ОТВЕТСТВЕННОСТЬ СТОРОН И РАЗРЕШЕНИЕ СПОРОВ</w:t>
      </w:r>
    </w:p>
    <w:p w:rsidR="000313F5" w:rsidRPr="0087655D" w:rsidRDefault="000313F5" w:rsidP="007F51FC">
      <w:pPr>
        <w:spacing w:after="120"/>
        <w:jc w:val="both"/>
      </w:pPr>
      <w:r w:rsidRPr="0087655D">
        <w:t>7.1.</w:t>
      </w:r>
      <w:r w:rsidR="00A04EC5" w:rsidRPr="0087655D">
        <w:t xml:space="preserve"> </w:t>
      </w:r>
      <w:r w:rsidRPr="0087655D">
        <w:t xml:space="preserve">В </w:t>
      </w:r>
      <w:proofErr w:type="gramStart"/>
      <w:r w:rsidRPr="0087655D">
        <w:t>случае</w:t>
      </w:r>
      <w:proofErr w:type="gramEnd"/>
      <w:r w:rsidRPr="0087655D">
        <w:t xml:space="preserve"> невыполнения или ненадлежащего выполнения договорных обязательств виновная сторона несет ответственность, установленную гражданским законодательством Российской Федерации.</w:t>
      </w:r>
    </w:p>
    <w:p w:rsidR="00A05E12" w:rsidRPr="0087655D" w:rsidRDefault="00A04EC5" w:rsidP="007F51FC">
      <w:pPr>
        <w:spacing w:after="120"/>
        <w:jc w:val="both"/>
      </w:pPr>
      <w:r w:rsidRPr="0087655D">
        <w:t>7.2</w:t>
      </w:r>
      <w:r w:rsidR="00A05E12" w:rsidRPr="0087655D">
        <w:t xml:space="preserve">. </w:t>
      </w:r>
      <w:bookmarkStart w:id="0" w:name="_Hlk521323068"/>
      <w:r w:rsidR="00A05E12" w:rsidRPr="0087655D">
        <w:t xml:space="preserve">За задержку оплаты </w:t>
      </w:r>
      <w:r w:rsidRPr="0087655D">
        <w:t xml:space="preserve">другая сторона вправе требовать в письменном виде от виновной стороны уплаты неустойки в </w:t>
      </w:r>
      <w:r w:rsidR="00A05E12" w:rsidRPr="0087655D">
        <w:t>размер</w:t>
      </w:r>
      <w:r w:rsidRPr="0087655D">
        <w:t>е</w:t>
      </w:r>
      <w:r w:rsidR="00A05E12" w:rsidRPr="0087655D">
        <w:t xml:space="preserve"> 0,0</w:t>
      </w:r>
      <w:r w:rsidRPr="0087655D">
        <w:t>5</w:t>
      </w:r>
      <w:r w:rsidR="00A05E12" w:rsidRPr="0087655D">
        <w:t xml:space="preserve">% от суммы </w:t>
      </w:r>
      <w:r w:rsidRPr="0087655D">
        <w:t>задолженности</w:t>
      </w:r>
      <w:r w:rsidR="00A05E12" w:rsidRPr="0087655D">
        <w:t xml:space="preserve"> за каждый день просрочк</w:t>
      </w:r>
      <w:bookmarkEnd w:id="0"/>
      <w:r w:rsidRPr="0087655D">
        <w:t>и</w:t>
      </w:r>
      <w:r w:rsidR="00A05E12" w:rsidRPr="0087655D">
        <w:t>.</w:t>
      </w:r>
    </w:p>
    <w:p w:rsidR="00A05E12" w:rsidRPr="0087655D" w:rsidRDefault="00A04EC5" w:rsidP="007F51FC">
      <w:pPr>
        <w:spacing w:after="120"/>
        <w:jc w:val="both"/>
      </w:pPr>
      <w:r w:rsidRPr="0087655D">
        <w:t>7.3</w:t>
      </w:r>
      <w:r w:rsidR="00A05E12" w:rsidRPr="0087655D">
        <w:t>. Уплата любых неустоек, штрафов, пеней, процентов, предусмотренных настоящим договором за нарушение любого обязательства, вытекающего из настоящего договора, не освобождает стороны от исполнения такого обязательства в натуре.</w:t>
      </w:r>
    </w:p>
    <w:p w:rsidR="00A05E12" w:rsidRPr="0087655D" w:rsidRDefault="00A04EC5" w:rsidP="007F51FC">
      <w:pPr>
        <w:spacing w:after="120"/>
        <w:jc w:val="both"/>
      </w:pPr>
      <w:r w:rsidRPr="0087655D">
        <w:t>7.4</w:t>
      </w:r>
      <w:r w:rsidR="00A05E12" w:rsidRPr="0087655D">
        <w:t xml:space="preserve">. В </w:t>
      </w:r>
      <w:proofErr w:type="gramStart"/>
      <w:r w:rsidR="00A05E12" w:rsidRPr="0087655D">
        <w:t>случае</w:t>
      </w:r>
      <w:proofErr w:type="gramEnd"/>
      <w:r w:rsidR="00A05E12" w:rsidRPr="0087655D">
        <w:t xml:space="preserve"> если задержка Покупателем оплаты составляет 30 (тридцать) календарных дней и более, Продавец вправе не осуществлять следующую поставку до момента получения задолженности.</w:t>
      </w:r>
    </w:p>
    <w:p w:rsidR="000313F5" w:rsidRPr="0087655D" w:rsidRDefault="000313F5" w:rsidP="007F51FC">
      <w:pPr>
        <w:spacing w:after="120"/>
        <w:jc w:val="both"/>
      </w:pPr>
      <w:r w:rsidRPr="0087655D">
        <w:t>7.</w:t>
      </w:r>
      <w:r w:rsidR="00A04EC5" w:rsidRPr="0087655D">
        <w:t>5</w:t>
      </w:r>
      <w:r w:rsidRPr="0087655D">
        <w:t>.</w:t>
      </w:r>
      <w:r w:rsidR="00A04EC5" w:rsidRPr="0087655D">
        <w:t xml:space="preserve"> </w:t>
      </w:r>
      <w:r w:rsidRPr="0087655D">
        <w:t xml:space="preserve">Все споры и разногласия, которые могут возникнуть из настоящего договора, будут по возможности решаться путем переговоров </w:t>
      </w:r>
      <w:r w:rsidR="00A04EC5" w:rsidRPr="0087655D">
        <w:t xml:space="preserve">и с соблюдением претензионного порядка (срок ответа на претензию – 15 (пятнадцать) календарных дней </w:t>
      </w:r>
      <w:proofErr w:type="gramStart"/>
      <w:r w:rsidR="00A04EC5" w:rsidRPr="0087655D">
        <w:t>с даты</w:t>
      </w:r>
      <w:proofErr w:type="gramEnd"/>
      <w:r w:rsidR="00A04EC5" w:rsidRPr="0087655D">
        <w:t xml:space="preserve"> ее получения)</w:t>
      </w:r>
      <w:r w:rsidRPr="0087655D">
        <w:t>.</w:t>
      </w:r>
    </w:p>
    <w:p w:rsidR="008124D6" w:rsidRPr="0087655D" w:rsidRDefault="000313F5" w:rsidP="007F51FC">
      <w:pPr>
        <w:spacing w:after="120"/>
        <w:jc w:val="both"/>
      </w:pPr>
      <w:r w:rsidRPr="0087655D">
        <w:t>7.</w:t>
      </w:r>
      <w:r w:rsidR="00A04EC5" w:rsidRPr="0087655D">
        <w:t>6</w:t>
      </w:r>
      <w:r w:rsidRPr="0087655D">
        <w:t>.</w:t>
      </w:r>
      <w:r w:rsidR="00A04EC5" w:rsidRPr="0087655D">
        <w:t xml:space="preserve"> </w:t>
      </w:r>
      <w:r w:rsidRPr="0087655D">
        <w:t xml:space="preserve">В </w:t>
      </w:r>
      <w:proofErr w:type="gramStart"/>
      <w:r w:rsidRPr="0087655D">
        <w:t>случае</w:t>
      </w:r>
      <w:proofErr w:type="gramEnd"/>
      <w:r w:rsidRPr="0087655D">
        <w:t xml:space="preserve"> невозможности урегулирования споров и разногласий путем переговоров, их разрешение производится в судебном порядке в Арбитражном суде г</w:t>
      </w:r>
      <w:r w:rsidR="00A04EC5" w:rsidRPr="0087655D">
        <w:t>орода</w:t>
      </w:r>
      <w:r w:rsidRPr="0087655D">
        <w:t xml:space="preserve"> Москвы</w:t>
      </w:r>
      <w:r w:rsidR="00A04EC5" w:rsidRPr="0087655D">
        <w:t xml:space="preserve">. </w:t>
      </w:r>
    </w:p>
    <w:p w:rsidR="000313F5" w:rsidRPr="0087655D" w:rsidRDefault="00E40781" w:rsidP="00A04EC5">
      <w:pPr>
        <w:spacing w:after="120"/>
        <w:jc w:val="center"/>
        <w:rPr>
          <w:b/>
        </w:rPr>
      </w:pPr>
      <w:r w:rsidRPr="0087655D">
        <w:rPr>
          <w:b/>
        </w:rPr>
        <w:t xml:space="preserve">8. </w:t>
      </w:r>
      <w:r w:rsidR="000313F5" w:rsidRPr="00673D10">
        <w:rPr>
          <w:b/>
          <w:u w:val="single"/>
        </w:rPr>
        <w:t>ПРОЧИЕ УСЛОВИЯ</w:t>
      </w:r>
    </w:p>
    <w:p w:rsidR="000313F5" w:rsidRPr="0087655D" w:rsidRDefault="000313F5" w:rsidP="007F51FC">
      <w:pPr>
        <w:spacing w:after="120"/>
        <w:jc w:val="both"/>
      </w:pPr>
      <w:r w:rsidRPr="0087655D">
        <w:t>8.1.</w:t>
      </w:r>
      <w:r w:rsidR="00A81059" w:rsidRPr="0087655D">
        <w:t xml:space="preserve"> </w:t>
      </w:r>
      <w:r w:rsidRPr="0087655D">
        <w:t xml:space="preserve">Договор вступает в силу </w:t>
      </w:r>
      <w:proofErr w:type="gramStart"/>
      <w:r w:rsidRPr="0087655D">
        <w:t>с даты</w:t>
      </w:r>
      <w:proofErr w:type="gramEnd"/>
      <w:r w:rsidRPr="0087655D">
        <w:t xml:space="preserve"> его подписания обеими сторонам</w:t>
      </w:r>
      <w:r w:rsidR="00BD7872">
        <w:t>и и действует до 31 декабря 2020</w:t>
      </w:r>
      <w:r w:rsidR="00F52582" w:rsidRPr="0087655D">
        <w:t xml:space="preserve"> года. Договор автоматически пролонгируется до 31 декабря следующего года, если ни одна из сторон не заявит другой стороне о своём нежелании продлевать Договор за 10 (десять) </w:t>
      </w:r>
      <w:r w:rsidR="00A81059" w:rsidRPr="0087655D">
        <w:t xml:space="preserve">календарных </w:t>
      </w:r>
      <w:r w:rsidR="00F52582" w:rsidRPr="0087655D">
        <w:t xml:space="preserve">дней до окончания его действия. Количество подобных пролонгаций </w:t>
      </w:r>
      <w:r w:rsidR="00A81059" w:rsidRPr="0087655D">
        <w:t>настоящего д</w:t>
      </w:r>
      <w:r w:rsidR="00F52582" w:rsidRPr="0087655D">
        <w:t>оговора не ограничено.</w:t>
      </w:r>
    </w:p>
    <w:p w:rsidR="00505136" w:rsidRPr="0087655D" w:rsidRDefault="00A05E12" w:rsidP="007F51FC">
      <w:pPr>
        <w:spacing w:after="120"/>
        <w:jc w:val="both"/>
      </w:pPr>
      <w:r w:rsidRPr="0087655D">
        <w:t>8.</w:t>
      </w:r>
      <w:r w:rsidR="00A81059" w:rsidRPr="0087655D">
        <w:t>2</w:t>
      </w:r>
      <w:r w:rsidRPr="0087655D">
        <w:t>. Стороны при реализации настоящего договора вправе обмениваться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0313F5" w:rsidRPr="0087655D" w:rsidRDefault="000313F5" w:rsidP="007F51FC">
      <w:pPr>
        <w:spacing w:after="120"/>
        <w:jc w:val="both"/>
      </w:pPr>
      <w:r w:rsidRPr="0087655D">
        <w:t>8.3</w:t>
      </w:r>
      <w:r w:rsidR="00C00473" w:rsidRPr="0087655D">
        <w:t>.</w:t>
      </w:r>
      <w:r w:rsidR="00A81059" w:rsidRPr="0087655D">
        <w:t xml:space="preserve"> </w:t>
      </w:r>
      <w:r w:rsidRPr="0087655D">
        <w:t>Настоящий договор</w:t>
      </w:r>
      <w:r w:rsidR="00A81059" w:rsidRPr="0087655D">
        <w:t xml:space="preserve"> </w:t>
      </w:r>
      <w:r w:rsidRPr="0087655D">
        <w:t xml:space="preserve">подписан в двух </w:t>
      </w:r>
      <w:r w:rsidR="00A81059" w:rsidRPr="0087655D">
        <w:t>идентичных</w:t>
      </w:r>
      <w:r w:rsidRPr="0087655D">
        <w:t xml:space="preserve"> экземплярах на русском языке</w:t>
      </w:r>
      <w:r w:rsidR="00A81059" w:rsidRPr="0087655D">
        <w:t>, имеющих равную юридическую силу,</w:t>
      </w:r>
      <w:r w:rsidRPr="0087655D">
        <w:t xml:space="preserve"> – по одному для каждой из сторон.</w:t>
      </w:r>
    </w:p>
    <w:p w:rsidR="00627F86" w:rsidRPr="0087655D" w:rsidRDefault="007F51FC" w:rsidP="007F51FC">
      <w:pPr>
        <w:spacing w:after="120"/>
        <w:jc w:val="both"/>
      </w:pPr>
      <w:r w:rsidRPr="0087655D">
        <w:t>8</w:t>
      </w:r>
      <w:r w:rsidR="000313F5" w:rsidRPr="0087655D">
        <w:t>.4</w:t>
      </w:r>
      <w:r w:rsidR="00C00473" w:rsidRPr="0087655D">
        <w:t>.</w:t>
      </w:r>
      <w:r w:rsidR="00A81059" w:rsidRPr="0087655D">
        <w:t xml:space="preserve"> </w:t>
      </w:r>
      <w:r w:rsidR="000313F5" w:rsidRPr="0087655D">
        <w:t>Во всем остальном, что не предусмотрено настоящим договором, стороны руководствую</w:t>
      </w:r>
      <w:r w:rsidR="00A81059" w:rsidRPr="0087655D">
        <w:t>тся</w:t>
      </w:r>
      <w:r w:rsidR="000313F5" w:rsidRPr="0087655D">
        <w:t xml:space="preserve"> законодательством РФ.</w:t>
      </w:r>
    </w:p>
    <w:p w:rsidR="00FC05DC" w:rsidRPr="0087655D" w:rsidRDefault="00FC05DC" w:rsidP="007F51FC">
      <w:pPr>
        <w:spacing w:after="120"/>
        <w:jc w:val="both"/>
      </w:pPr>
    </w:p>
    <w:p w:rsidR="00505136" w:rsidRPr="00505136" w:rsidRDefault="00505136" w:rsidP="00505136">
      <w:pPr>
        <w:ind w:left="-360" w:firstLine="360"/>
        <w:jc w:val="both"/>
      </w:pPr>
    </w:p>
    <w:p w:rsidR="00505136" w:rsidRPr="00505136" w:rsidRDefault="00505136" w:rsidP="00505136">
      <w:pPr>
        <w:ind w:left="-360" w:firstLine="360"/>
        <w:jc w:val="both"/>
      </w:pPr>
    </w:p>
    <w:p w:rsidR="00505136" w:rsidRPr="00505136" w:rsidRDefault="00505136" w:rsidP="00505136">
      <w:pPr>
        <w:jc w:val="center"/>
        <w:rPr>
          <w:b/>
          <w:bCs/>
          <w:u w:val="single"/>
        </w:rPr>
      </w:pPr>
      <w:r w:rsidRPr="00505136">
        <w:rPr>
          <w:b/>
          <w:bCs/>
        </w:rPr>
        <w:t xml:space="preserve">9.  </w:t>
      </w:r>
      <w:r w:rsidRPr="00505136">
        <w:rPr>
          <w:b/>
          <w:bCs/>
          <w:u w:val="single"/>
        </w:rPr>
        <w:t xml:space="preserve"> ПОЧТОВЫЕ АДРЕСА И РЕКВИЗИТЫ СТОРОН</w:t>
      </w:r>
    </w:p>
    <w:p w:rsidR="00505136" w:rsidRPr="00505136" w:rsidRDefault="00505136" w:rsidP="00505136">
      <w:pPr>
        <w:ind w:left="348" w:firstLine="1068"/>
        <w:rPr>
          <w:b/>
          <w:bCs/>
        </w:rPr>
      </w:pPr>
    </w:p>
    <w:p w:rsidR="00505136" w:rsidRPr="00505136" w:rsidRDefault="00505136" w:rsidP="00505136">
      <w:pPr>
        <w:jc w:val="center"/>
        <w:rPr>
          <w:b/>
          <w:bCs/>
          <w:u w:val="singl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5136" w:rsidRPr="00505136" w:rsidTr="00505136">
        <w:tc>
          <w:tcPr>
            <w:tcW w:w="4785" w:type="dxa"/>
          </w:tcPr>
          <w:p w:rsidR="00505136" w:rsidRPr="00505136" w:rsidRDefault="00505136" w:rsidP="00505136">
            <w:pPr>
              <w:rPr>
                <w:b/>
                <w:bCs/>
              </w:rPr>
            </w:pPr>
            <w:r w:rsidRPr="00505136">
              <w:rPr>
                <w:b/>
                <w:bCs/>
              </w:rPr>
              <w:t>Продавец: ООО  «Инторметалл»</w:t>
            </w:r>
          </w:p>
          <w:p w:rsidR="00505136" w:rsidRPr="00505136" w:rsidRDefault="00505136" w:rsidP="00505136">
            <w:pPr>
              <w:rPr>
                <w:bCs/>
              </w:rPr>
            </w:pPr>
            <w:r w:rsidRPr="00505136">
              <w:t>Юридический адрес:</w:t>
            </w:r>
            <w:r w:rsidRPr="00505136">
              <w:rPr>
                <w:bCs/>
              </w:rPr>
              <w:t xml:space="preserve"> 125130, город Москва, улица Клары Цеткин, дом 29</w:t>
            </w:r>
          </w:p>
          <w:p w:rsidR="00505136" w:rsidRPr="00505136" w:rsidRDefault="00505136" w:rsidP="00505136">
            <w:pPr>
              <w:rPr>
                <w:bCs/>
              </w:rPr>
            </w:pPr>
            <w:r w:rsidRPr="00505136">
              <w:rPr>
                <w:bCs/>
              </w:rPr>
              <w:t>Почтовый адрес: 125130, город Москва, улица Клары Цеткин, дом 29</w:t>
            </w:r>
          </w:p>
          <w:p w:rsidR="00505136" w:rsidRDefault="00505136" w:rsidP="00505136">
            <w:pPr>
              <w:rPr>
                <w:bCs/>
              </w:rPr>
            </w:pPr>
            <w:r w:rsidRPr="00505136">
              <w:t xml:space="preserve">ИНН </w:t>
            </w:r>
            <w:r w:rsidRPr="00505136">
              <w:rPr>
                <w:bCs/>
              </w:rPr>
              <w:t>7743679032 КПП 774301001</w:t>
            </w:r>
          </w:p>
          <w:p w:rsidR="002504A8" w:rsidRPr="00505136" w:rsidRDefault="002504A8" w:rsidP="00505136">
            <w:r w:rsidRPr="00505136">
              <w:t>ОГРН 1087746231517</w:t>
            </w:r>
          </w:p>
          <w:p w:rsidR="00505136" w:rsidRDefault="005F38D8" w:rsidP="0098110B">
            <w:pPr>
              <w:rPr>
                <w:bCs/>
              </w:rPr>
            </w:pPr>
            <w:r>
              <w:rPr>
                <w:bCs/>
              </w:rPr>
              <w:t xml:space="preserve">Банк: </w:t>
            </w:r>
            <w:r w:rsidR="0098110B">
              <w:rPr>
                <w:bCs/>
              </w:rPr>
              <w:t xml:space="preserve">ФИЛИАЛ «ЦЕНТРАЛЬНЫЙ» </w:t>
            </w:r>
            <w:r w:rsidR="0098110B" w:rsidRPr="009B2F54">
              <w:rPr>
                <w:bCs/>
              </w:rPr>
              <w:t>БАНКА ВТБ (ПАО) г</w:t>
            </w:r>
            <w:r w:rsidR="0098110B">
              <w:rPr>
                <w:bCs/>
              </w:rPr>
              <w:t>.</w:t>
            </w:r>
            <w:r w:rsidR="0098110B" w:rsidRPr="009B2F54">
              <w:rPr>
                <w:bCs/>
              </w:rPr>
              <w:t xml:space="preserve"> Москва</w:t>
            </w:r>
          </w:p>
          <w:p w:rsidR="005F38D8" w:rsidRPr="00505136" w:rsidRDefault="0098110B" w:rsidP="00505136">
            <w:pPr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/с: </w:t>
            </w:r>
            <w:r w:rsidRPr="009B2F54">
              <w:rPr>
                <w:bCs/>
              </w:rPr>
              <w:t>40702810000000090443</w:t>
            </w:r>
          </w:p>
          <w:p w:rsidR="00505136" w:rsidRPr="00505136" w:rsidRDefault="0098110B" w:rsidP="00505136">
            <w:r>
              <w:t xml:space="preserve">К/с: </w:t>
            </w:r>
            <w:r w:rsidRPr="009B2F54">
              <w:t>30101810145250000411</w:t>
            </w:r>
          </w:p>
          <w:p w:rsidR="00505136" w:rsidRPr="0098110B" w:rsidRDefault="005F38D8" w:rsidP="00505136">
            <w:r>
              <w:t>БИК</w:t>
            </w:r>
            <w:r w:rsidR="0098110B">
              <w:t xml:space="preserve"> </w:t>
            </w:r>
            <w:r w:rsidR="0098110B" w:rsidRPr="00DB7FE7">
              <w:t>044525411</w:t>
            </w:r>
            <w:bookmarkStart w:id="1" w:name="_GoBack"/>
            <w:bookmarkEnd w:id="1"/>
          </w:p>
          <w:p w:rsidR="00505136" w:rsidRPr="0098110B" w:rsidRDefault="009D6A8F" w:rsidP="00505136">
            <w:pPr>
              <w:rPr>
                <w:lang w:val="en-US"/>
              </w:rPr>
            </w:pPr>
            <w:r>
              <w:t>Тел</w:t>
            </w:r>
            <w:r w:rsidR="005A21F3" w:rsidRPr="0098110B">
              <w:rPr>
                <w:lang w:val="en-US"/>
              </w:rPr>
              <w:t>: +7 (495)</w:t>
            </w:r>
            <w:r w:rsidR="00505136" w:rsidRPr="0098110B">
              <w:rPr>
                <w:lang w:val="en-US"/>
              </w:rPr>
              <w:t xml:space="preserve"> 921-3567</w:t>
            </w:r>
          </w:p>
          <w:p w:rsidR="00505136" w:rsidRPr="0098110B" w:rsidRDefault="00505136" w:rsidP="00505136">
            <w:pPr>
              <w:rPr>
                <w:lang w:val="en-US"/>
              </w:rPr>
            </w:pPr>
            <w:r w:rsidRPr="00505136">
              <w:rPr>
                <w:lang w:val="en-US"/>
              </w:rPr>
              <w:t>e</w:t>
            </w:r>
            <w:r w:rsidRPr="0098110B">
              <w:rPr>
                <w:lang w:val="en-US"/>
              </w:rPr>
              <w:t>-</w:t>
            </w:r>
            <w:r w:rsidRPr="00505136">
              <w:rPr>
                <w:lang w:val="en-US"/>
              </w:rPr>
              <w:t>mail</w:t>
            </w:r>
            <w:r w:rsidRPr="0098110B">
              <w:rPr>
                <w:lang w:val="en-US"/>
              </w:rPr>
              <w:t xml:space="preserve">: </w:t>
            </w:r>
            <w:hyperlink r:id="rId9" w:history="1">
              <w:r w:rsidRPr="00505136">
                <w:rPr>
                  <w:color w:val="0000FF" w:themeColor="hyperlink"/>
                  <w:u w:val="single"/>
                  <w:lang w:val="en-US"/>
                </w:rPr>
                <w:t>info</w:t>
              </w:r>
              <w:r w:rsidRPr="0098110B">
                <w:rPr>
                  <w:color w:val="0000FF" w:themeColor="hyperlink"/>
                  <w:u w:val="single"/>
                  <w:lang w:val="en-US"/>
                </w:rPr>
                <w:t>@</w:t>
              </w:r>
              <w:r w:rsidRPr="00505136">
                <w:rPr>
                  <w:color w:val="0000FF" w:themeColor="hyperlink"/>
                  <w:u w:val="single"/>
                  <w:lang w:val="en-US"/>
                </w:rPr>
                <w:t>intormetall</w:t>
              </w:r>
              <w:r w:rsidRPr="0098110B">
                <w:rPr>
                  <w:color w:val="0000FF" w:themeColor="hyperlink"/>
                  <w:u w:val="single"/>
                  <w:lang w:val="en-US"/>
                </w:rPr>
                <w:t>.</w:t>
              </w:r>
              <w:r w:rsidRPr="00505136">
                <w:rPr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  <w:p w:rsidR="00505136" w:rsidRPr="0098110B" w:rsidRDefault="00505136" w:rsidP="00505136">
            <w:pPr>
              <w:rPr>
                <w:lang w:val="en-US"/>
              </w:rPr>
            </w:pPr>
          </w:p>
          <w:p w:rsidR="00505136" w:rsidRPr="0098110B" w:rsidRDefault="00505136" w:rsidP="00505136">
            <w:pPr>
              <w:rPr>
                <w:lang w:val="en-US"/>
              </w:rPr>
            </w:pPr>
          </w:p>
        </w:tc>
        <w:tc>
          <w:tcPr>
            <w:tcW w:w="4785" w:type="dxa"/>
            <w:hideMark/>
          </w:tcPr>
          <w:p w:rsidR="00505136" w:rsidRPr="00505136" w:rsidRDefault="00505136" w:rsidP="00505136">
            <w:r w:rsidRPr="00505136">
              <w:rPr>
                <w:b/>
                <w:bCs/>
              </w:rPr>
              <w:t>Покупатель:</w:t>
            </w:r>
          </w:p>
          <w:p w:rsidR="00505136" w:rsidRPr="00505136" w:rsidRDefault="00505136" w:rsidP="00505136">
            <w:r w:rsidRPr="00505136">
              <w:t xml:space="preserve">Юридический адрес: </w:t>
            </w:r>
          </w:p>
          <w:p w:rsidR="00505136" w:rsidRPr="00505136" w:rsidRDefault="00505136" w:rsidP="00505136">
            <w:pPr>
              <w:rPr>
                <w:bCs/>
              </w:rPr>
            </w:pPr>
            <w:r w:rsidRPr="00505136">
              <w:rPr>
                <w:bCs/>
              </w:rPr>
              <w:t>Почтовый адрес:</w:t>
            </w:r>
            <w:r w:rsidRPr="00505136">
              <w:t xml:space="preserve"> </w:t>
            </w:r>
          </w:p>
          <w:p w:rsidR="002504A8" w:rsidRDefault="00505136" w:rsidP="002504A8">
            <w:r w:rsidRPr="00505136">
              <w:t>ИНН /КПП</w:t>
            </w:r>
          </w:p>
          <w:p w:rsidR="00505136" w:rsidRDefault="002504A8" w:rsidP="002504A8">
            <w:r>
              <w:t>ОГРН</w:t>
            </w:r>
            <w:r w:rsidR="00505136" w:rsidRPr="00505136">
              <w:t xml:space="preserve"> </w:t>
            </w:r>
          </w:p>
          <w:p w:rsidR="00436293" w:rsidRPr="00505136" w:rsidRDefault="00436293" w:rsidP="00505136">
            <w:r>
              <w:t xml:space="preserve">Банк: </w:t>
            </w:r>
          </w:p>
          <w:p w:rsidR="00505136" w:rsidRPr="00505136" w:rsidRDefault="00505136" w:rsidP="00505136">
            <w:proofErr w:type="gramStart"/>
            <w:r w:rsidRPr="00505136">
              <w:t>Р</w:t>
            </w:r>
            <w:proofErr w:type="gramEnd"/>
            <w:r w:rsidRPr="00505136">
              <w:t>/с:</w:t>
            </w:r>
          </w:p>
          <w:p w:rsidR="00505136" w:rsidRPr="00505136" w:rsidRDefault="00505136" w:rsidP="00505136">
            <w:r w:rsidRPr="00505136">
              <w:t xml:space="preserve">К/с: </w:t>
            </w:r>
          </w:p>
          <w:p w:rsidR="00505136" w:rsidRPr="00505136" w:rsidRDefault="00505136" w:rsidP="00505136">
            <w:r w:rsidRPr="00505136">
              <w:t xml:space="preserve">БИК </w:t>
            </w:r>
          </w:p>
          <w:p w:rsidR="00505136" w:rsidRPr="00505136" w:rsidRDefault="00740123" w:rsidP="00505136">
            <w:r>
              <w:t>Тел:</w:t>
            </w:r>
          </w:p>
          <w:p w:rsidR="00505136" w:rsidRPr="00505136" w:rsidRDefault="00505136" w:rsidP="00505136">
            <w:r w:rsidRPr="00505136">
              <w:rPr>
                <w:lang w:val="en-US"/>
              </w:rPr>
              <w:t>e</w:t>
            </w:r>
            <w:r w:rsidRPr="00505136">
              <w:t>-</w:t>
            </w:r>
            <w:r w:rsidRPr="00505136">
              <w:rPr>
                <w:lang w:val="en-US"/>
              </w:rPr>
              <w:t>mail</w:t>
            </w:r>
            <w:r w:rsidRPr="00505136">
              <w:t>:</w:t>
            </w:r>
          </w:p>
        </w:tc>
      </w:tr>
    </w:tbl>
    <w:p w:rsidR="00505136" w:rsidRPr="00505136" w:rsidRDefault="00505136" w:rsidP="00505136">
      <w:pPr>
        <w:ind w:left="348" w:firstLine="1068"/>
      </w:pPr>
    </w:p>
    <w:p w:rsidR="00505136" w:rsidRPr="00505136" w:rsidRDefault="00505136" w:rsidP="00505136">
      <w:pPr>
        <w:tabs>
          <w:tab w:val="left" w:pos="3030"/>
          <w:tab w:val="center" w:pos="5307"/>
        </w:tabs>
        <w:ind w:left="1260"/>
        <w:rPr>
          <w:b/>
          <w:u w:val="single"/>
        </w:rPr>
      </w:pPr>
      <w:r w:rsidRPr="00505136">
        <w:rPr>
          <w:b/>
        </w:rPr>
        <w:tab/>
        <w:t>10.</w:t>
      </w:r>
      <w:r w:rsidRPr="00505136">
        <w:t xml:space="preserve">  </w:t>
      </w:r>
      <w:r w:rsidRPr="00505136">
        <w:rPr>
          <w:b/>
          <w:u w:val="single"/>
        </w:rPr>
        <w:t xml:space="preserve"> Подписи сторон </w:t>
      </w:r>
    </w:p>
    <w:p w:rsidR="00505136" w:rsidRPr="00505136" w:rsidRDefault="00505136" w:rsidP="00505136">
      <w:pPr>
        <w:ind w:left="1260"/>
      </w:pPr>
      <w:r w:rsidRPr="00505136">
        <w:t xml:space="preserve">                   </w:t>
      </w:r>
    </w:p>
    <w:p w:rsidR="00505136" w:rsidRPr="00505136" w:rsidRDefault="00505136" w:rsidP="00505136">
      <w:pPr>
        <w:tabs>
          <w:tab w:val="left" w:pos="5925"/>
        </w:tabs>
        <w:ind w:hanging="348"/>
        <w:jc w:val="both"/>
        <w:rPr>
          <w:b/>
          <w:bCs/>
        </w:rPr>
      </w:pPr>
      <w:r w:rsidRPr="00505136">
        <w:rPr>
          <w:b/>
          <w:bCs/>
        </w:rPr>
        <w:t xml:space="preserve">        «Продавец»</w:t>
      </w:r>
      <w:r w:rsidRPr="00505136">
        <w:rPr>
          <w:b/>
          <w:bCs/>
        </w:rPr>
        <w:tab/>
        <w:t xml:space="preserve">      «Покупатель»</w:t>
      </w:r>
    </w:p>
    <w:p w:rsidR="00505136" w:rsidRPr="00505136" w:rsidRDefault="00505136" w:rsidP="00505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48"/>
          <w:tab w:val="left" w:pos="6411"/>
        </w:tabs>
        <w:ind w:hanging="348"/>
        <w:jc w:val="both"/>
        <w:rPr>
          <w:b/>
          <w:bCs/>
        </w:rPr>
      </w:pPr>
      <w:r w:rsidRPr="00505136">
        <w:rPr>
          <w:b/>
          <w:bCs/>
        </w:rPr>
        <w:tab/>
        <w:t xml:space="preserve">  Генеральный директор</w:t>
      </w:r>
      <w:r w:rsidRPr="00505136">
        <w:rPr>
          <w:b/>
          <w:bCs/>
        </w:rPr>
        <w:tab/>
      </w:r>
      <w:r w:rsidRPr="00505136">
        <w:rPr>
          <w:b/>
          <w:bCs/>
        </w:rPr>
        <w:tab/>
      </w:r>
      <w:r w:rsidRPr="00505136">
        <w:rPr>
          <w:b/>
          <w:bCs/>
        </w:rPr>
        <w:tab/>
      </w:r>
      <w:r w:rsidRPr="00505136">
        <w:rPr>
          <w:b/>
          <w:bCs/>
        </w:rPr>
        <w:tab/>
        <w:t xml:space="preserve">    </w:t>
      </w:r>
      <w:r w:rsidRPr="00505136">
        <w:rPr>
          <w:b/>
          <w:bCs/>
        </w:rPr>
        <w:tab/>
        <w:t xml:space="preserve">       Генеральный директор</w:t>
      </w:r>
    </w:p>
    <w:p w:rsidR="00505136" w:rsidRPr="00505136" w:rsidRDefault="00505136" w:rsidP="00505136">
      <w:pPr>
        <w:tabs>
          <w:tab w:val="left" w:pos="6060"/>
        </w:tabs>
        <w:ind w:hanging="348"/>
        <w:jc w:val="both"/>
        <w:rPr>
          <w:b/>
          <w:bCs/>
        </w:rPr>
      </w:pPr>
      <w:r w:rsidRPr="00505136">
        <w:rPr>
          <w:b/>
          <w:bCs/>
        </w:rPr>
        <w:t xml:space="preserve">          </w:t>
      </w:r>
    </w:p>
    <w:p w:rsidR="00505136" w:rsidRPr="00505136" w:rsidRDefault="00505136" w:rsidP="00505136">
      <w:pPr>
        <w:tabs>
          <w:tab w:val="left" w:pos="6060"/>
        </w:tabs>
        <w:jc w:val="both"/>
        <w:rPr>
          <w:b/>
          <w:bCs/>
        </w:rPr>
      </w:pPr>
    </w:p>
    <w:p w:rsidR="00505136" w:rsidRPr="00505136" w:rsidRDefault="00505136" w:rsidP="00505136">
      <w:pPr>
        <w:tabs>
          <w:tab w:val="left" w:pos="5700"/>
          <w:tab w:val="left" w:pos="6060"/>
        </w:tabs>
        <w:ind w:hanging="348"/>
        <w:jc w:val="both"/>
        <w:rPr>
          <w:b/>
          <w:bCs/>
        </w:rPr>
      </w:pPr>
      <w:r w:rsidRPr="00505136">
        <w:rPr>
          <w:b/>
          <w:bCs/>
        </w:rPr>
        <w:tab/>
        <w:t xml:space="preserve">  __________/М.А. </w:t>
      </w:r>
      <w:proofErr w:type="spellStart"/>
      <w:r w:rsidRPr="00505136">
        <w:rPr>
          <w:b/>
          <w:bCs/>
        </w:rPr>
        <w:t>Вартанов</w:t>
      </w:r>
      <w:proofErr w:type="spellEnd"/>
      <w:r w:rsidRPr="00505136">
        <w:rPr>
          <w:b/>
          <w:bCs/>
        </w:rPr>
        <w:t>/</w:t>
      </w:r>
      <w:r w:rsidRPr="00505136">
        <w:rPr>
          <w:b/>
          <w:bCs/>
        </w:rPr>
        <w:tab/>
        <w:t xml:space="preserve">          ___________// </w:t>
      </w:r>
      <w:r w:rsidRPr="00505136">
        <w:rPr>
          <w:b/>
          <w:bCs/>
        </w:rPr>
        <w:tab/>
      </w:r>
      <w:r w:rsidRPr="00505136">
        <w:rPr>
          <w:b/>
          <w:bCs/>
        </w:rPr>
        <w:tab/>
      </w:r>
      <w:r w:rsidRPr="00505136">
        <w:rPr>
          <w:b/>
          <w:bCs/>
        </w:rPr>
        <w:tab/>
      </w:r>
    </w:p>
    <w:p w:rsidR="00A81059" w:rsidRDefault="00A81059" w:rsidP="00FC5956">
      <w:pPr>
        <w:suppressAutoHyphens w:val="0"/>
      </w:pPr>
    </w:p>
    <w:sectPr w:rsidR="00A81059" w:rsidSect="00CC4A43">
      <w:footerReference w:type="default" r:id="rId10"/>
      <w:footerReference w:type="first" r:id="rId11"/>
      <w:footnotePr>
        <w:pos w:val="beneathText"/>
      </w:footnotePr>
      <w:pgSz w:w="11905" w:h="16837"/>
      <w:pgMar w:top="1134" w:right="850" w:bottom="709" w:left="1701" w:header="720" w:footer="5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2C" w:rsidRDefault="007E212C" w:rsidP="002B5F67">
      <w:r>
        <w:separator/>
      </w:r>
    </w:p>
  </w:endnote>
  <w:endnote w:type="continuationSeparator" w:id="0">
    <w:p w:rsidR="007E212C" w:rsidRDefault="007E212C" w:rsidP="002B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6" w:rsidRPr="00827A54" w:rsidRDefault="00505136" w:rsidP="00505136">
    <w:pPr>
      <w:pStyle w:val="ad"/>
      <w:tabs>
        <w:tab w:val="clear" w:pos="4677"/>
        <w:tab w:val="clear" w:pos="9355"/>
        <w:tab w:val="left" w:pos="7000"/>
      </w:tabs>
    </w:pPr>
    <w:r>
      <w:rPr>
        <w:bCs/>
      </w:rPr>
      <w:t>Продавец_________</w:t>
    </w:r>
    <w:r w:rsidR="009F2579">
      <w:rPr>
        <w:bCs/>
      </w:rPr>
      <w:t>___</w:t>
    </w:r>
    <w:r w:rsidR="000C2646" w:rsidRPr="00827A54">
      <w:rPr>
        <w:bCs/>
      </w:rPr>
      <w:t xml:space="preserve">        </w:t>
    </w:r>
    <w:r>
      <w:rPr>
        <w:bCs/>
      </w:rPr>
      <w:tab/>
      <w:t>Покупатель_________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43" w:rsidRDefault="00EC28ED" w:rsidP="00EC28ED">
    <w:pPr>
      <w:pStyle w:val="ad"/>
      <w:tabs>
        <w:tab w:val="clear" w:pos="4677"/>
        <w:tab w:val="clear" w:pos="9355"/>
        <w:tab w:val="left" w:pos="7025"/>
      </w:tabs>
    </w:pPr>
    <w:r>
      <w:t>Продавец___________</w:t>
    </w:r>
    <w:r>
      <w:tab/>
      <w:t>Покупатель________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2C" w:rsidRDefault="007E212C" w:rsidP="002B5F67">
      <w:r>
        <w:separator/>
      </w:r>
    </w:p>
  </w:footnote>
  <w:footnote w:type="continuationSeparator" w:id="0">
    <w:p w:rsidR="007E212C" w:rsidRDefault="007E212C" w:rsidP="002B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871F48"/>
    <w:multiLevelType w:val="multilevel"/>
    <w:tmpl w:val="7C2AB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EE3DA2"/>
    <w:multiLevelType w:val="multilevel"/>
    <w:tmpl w:val="78943572"/>
    <w:lvl w:ilvl="0">
      <w:start w:val="4"/>
      <w:numFmt w:val="decimal"/>
      <w:lvlText w:val="%1."/>
      <w:lvlJc w:val="left"/>
      <w:pPr>
        <w:ind w:left="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13"/>
    <w:rsid w:val="00012C0E"/>
    <w:rsid w:val="00013055"/>
    <w:rsid w:val="000140E7"/>
    <w:rsid w:val="00015203"/>
    <w:rsid w:val="000167B1"/>
    <w:rsid w:val="0002228C"/>
    <w:rsid w:val="000229BF"/>
    <w:rsid w:val="000236E0"/>
    <w:rsid w:val="00024B5F"/>
    <w:rsid w:val="000267E0"/>
    <w:rsid w:val="000313F5"/>
    <w:rsid w:val="00045486"/>
    <w:rsid w:val="00066AC3"/>
    <w:rsid w:val="000756F3"/>
    <w:rsid w:val="00075E04"/>
    <w:rsid w:val="00076541"/>
    <w:rsid w:val="000950EA"/>
    <w:rsid w:val="000C1E3D"/>
    <w:rsid w:val="000C2646"/>
    <w:rsid w:val="000D0F4A"/>
    <w:rsid w:val="000D1117"/>
    <w:rsid w:val="000D25FC"/>
    <w:rsid w:val="000E0DA3"/>
    <w:rsid w:val="000F6BE0"/>
    <w:rsid w:val="000F7608"/>
    <w:rsid w:val="00110AD8"/>
    <w:rsid w:val="00111752"/>
    <w:rsid w:val="00112E1B"/>
    <w:rsid w:val="001166F0"/>
    <w:rsid w:val="001246C3"/>
    <w:rsid w:val="00141ACA"/>
    <w:rsid w:val="0014203D"/>
    <w:rsid w:val="001550F8"/>
    <w:rsid w:val="001674A1"/>
    <w:rsid w:val="001677FE"/>
    <w:rsid w:val="00173A8D"/>
    <w:rsid w:val="001773EF"/>
    <w:rsid w:val="00193936"/>
    <w:rsid w:val="001A3B02"/>
    <w:rsid w:val="001B1746"/>
    <w:rsid w:val="001C22F3"/>
    <w:rsid w:val="001D7DAC"/>
    <w:rsid w:val="001E236F"/>
    <w:rsid w:val="001F4E94"/>
    <w:rsid w:val="00207C03"/>
    <w:rsid w:val="002129CD"/>
    <w:rsid w:val="00221A20"/>
    <w:rsid w:val="00240B5E"/>
    <w:rsid w:val="002504A8"/>
    <w:rsid w:val="00256B73"/>
    <w:rsid w:val="00262595"/>
    <w:rsid w:val="00267213"/>
    <w:rsid w:val="0027735B"/>
    <w:rsid w:val="00281116"/>
    <w:rsid w:val="00295865"/>
    <w:rsid w:val="002A40AB"/>
    <w:rsid w:val="002A4AFE"/>
    <w:rsid w:val="002B1533"/>
    <w:rsid w:val="002B5F67"/>
    <w:rsid w:val="002C5072"/>
    <w:rsid w:val="002F42D6"/>
    <w:rsid w:val="0032148A"/>
    <w:rsid w:val="003309BC"/>
    <w:rsid w:val="0035281F"/>
    <w:rsid w:val="00381919"/>
    <w:rsid w:val="0038197D"/>
    <w:rsid w:val="0038706B"/>
    <w:rsid w:val="0039687D"/>
    <w:rsid w:val="003A74C6"/>
    <w:rsid w:val="003B1FFF"/>
    <w:rsid w:val="003D1B8E"/>
    <w:rsid w:val="003D79CD"/>
    <w:rsid w:val="003D7D1B"/>
    <w:rsid w:val="003E57B3"/>
    <w:rsid w:val="003E6C3A"/>
    <w:rsid w:val="003F1B13"/>
    <w:rsid w:val="003F6A2C"/>
    <w:rsid w:val="0040114E"/>
    <w:rsid w:val="00401509"/>
    <w:rsid w:val="00407036"/>
    <w:rsid w:val="00414152"/>
    <w:rsid w:val="004178A1"/>
    <w:rsid w:val="00421C76"/>
    <w:rsid w:val="0042548B"/>
    <w:rsid w:val="00434195"/>
    <w:rsid w:val="00436293"/>
    <w:rsid w:val="0044059B"/>
    <w:rsid w:val="004426E0"/>
    <w:rsid w:val="00446BE5"/>
    <w:rsid w:val="00447EC7"/>
    <w:rsid w:val="00450100"/>
    <w:rsid w:val="00457FA7"/>
    <w:rsid w:val="00464AA0"/>
    <w:rsid w:val="00470DED"/>
    <w:rsid w:val="00481807"/>
    <w:rsid w:val="00483399"/>
    <w:rsid w:val="004A1A2F"/>
    <w:rsid w:val="004A24C4"/>
    <w:rsid w:val="004A450D"/>
    <w:rsid w:val="004A6D3D"/>
    <w:rsid w:val="004A75F8"/>
    <w:rsid w:val="004B2065"/>
    <w:rsid w:val="004D08C2"/>
    <w:rsid w:val="004D6CB9"/>
    <w:rsid w:val="004F2EB5"/>
    <w:rsid w:val="00502234"/>
    <w:rsid w:val="00505136"/>
    <w:rsid w:val="005052B8"/>
    <w:rsid w:val="00505B61"/>
    <w:rsid w:val="00521FDC"/>
    <w:rsid w:val="0053230D"/>
    <w:rsid w:val="00541562"/>
    <w:rsid w:val="005474BB"/>
    <w:rsid w:val="0055393A"/>
    <w:rsid w:val="00560C96"/>
    <w:rsid w:val="0059350B"/>
    <w:rsid w:val="00597C6A"/>
    <w:rsid w:val="005A21F3"/>
    <w:rsid w:val="005A23DF"/>
    <w:rsid w:val="005A752D"/>
    <w:rsid w:val="005B4D98"/>
    <w:rsid w:val="005D2206"/>
    <w:rsid w:val="005D4714"/>
    <w:rsid w:val="005E02E7"/>
    <w:rsid w:val="005E5766"/>
    <w:rsid w:val="005F38D8"/>
    <w:rsid w:val="00607A40"/>
    <w:rsid w:val="00613FDE"/>
    <w:rsid w:val="006210D1"/>
    <w:rsid w:val="00627F86"/>
    <w:rsid w:val="00630BCD"/>
    <w:rsid w:val="00631D1D"/>
    <w:rsid w:val="00636D61"/>
    <w:rsid w:val="00662637"/>
    <w:rsid w:val="0066328D"/>
    <w:rsid w:val="00663D6A"/>
    <w:rsid w:val="00671057"/>
    <w:rsid w:val="00672CA1"/>
    <w:rsid w:val="00673D10"/>
    <w:rsid w:val="006746D4"/>
    <w:rsid w:val="00676735"/>
    <w:rsid w:val="00677B51"/>
    <w:rsid w:val="0068740C"/>
    <w:rsid w:val="006A16BF"/>
    <w:rsid w:val="006B29D0"/>
    <w:rsid w:val="006D4619"/>
    <w:rsid w:val="006E5686"/>
    <w:rsid w:val="006F1070"/>
    <w:rsid w:val="00700594"/>
    <w:rsid w:val="00703408"/>
    <w:rsid w:val="0071614D"/>
    <w:rsid w:val="007202F2"/>
    <w:rsid w:val="007219B7"/>
    <w:rsid w:val="00725E63"/>
    <w:rsid w:val="007312F7"/>
    <w:rsid w:val="00732F5F"/>
    <w:rsid w:val="00740123"/>
    <w:rsid w:val="00742A10"/>
    <w:rsid w:val="007668DA"/>
    <w:rsid w:val="007722B2"/>
    <w:rsid w:val="00772F09"/>
    <w:rsid w:val="00781A7F"/>
    <w:rsid w:val="007827EC"/>
    <w:rsid w:val="00790DC5"/>
    <w:rsid w:val="007B1FDA"/>
    <w:rsid w:val="007B4D5E"/>
    <w:rsid w:val="007C0A5F"/>
    <w:rsid w:val="007C2475"/>
    <w:rsid w:val="007D0842"/>
    <w:rsid w:val="007D551C"/>
    <w:rsid w:val="007D5F5A"/>
    <w:rsid w:val="007E1AC4"/>
    <w:rsid w:val="007E212C"/>
    <w:rsid w:val="007E7C50"/>
    <w:rsid w:val="007F51FC"/>
    <w:rsid w:val="008060D0"/>
    <w:rsid w:val="00811739"/>
    <w:rsid w:val="008124D6"/>
    <w:rsid w:val="0081344B"/>
    <w:rsid w:val="00813523"/>
    <w:rsid w:val="008139A5"/>
    <w:rsid w:val="00827A54"/>
    <w:rsid w:val="008321C1"/>
    <w:rsid w:val="008424CD"/>
    <w:rsid w:val="008447CE"/>
    <w:rsid w:val="00860808"/>
    <w:rsid w:val="0086109F"/>
    <w:rsid w:val="0086264E"/>
    <w:rsid w:val="0087509C"/>
    <w:rsid w:val="0087655D"/>
    <w:rsid w:val="0088349F"/>
    <w:rsid w:val="008877B6"/>
    <w:rsid w:val="0089318B"/>
    <w:rsid w:val="008A5425"/>
    <w:rsid w:val="008A7EA1"/>
    <w:rsid w:val="008C4377"/>
    <w:rsid w:val="008D2CCA"/>
    <w:rsid w:val="008D4615"/>
    <w:rsid w:val="008E1E69"/>
    <w:rsid w:val="008F18DC"/>
    <w:rsid w:val="008F1939"/>
    <w:rsid w:val="008F37C0"/>
    <w:rsid w:val="008F41C1"/>
    <w:rsid w:val="008F52FA"/>
    <w:rsid w:val="00903E0F"/>
    <w:rsid w:val="00915B99"/>
    <w:rsid w:val="009362A6"/>
    <w:rsid w:val="0093666F"/>
    <w:rsid w:val="00951BC8"/>
    <w:rsid w:val="0097509C"/>
    <w:rsid w:val="00977C40"/>
    <w:rsid w:val="0098110B"/>
    <w:rsid w:val="0098236B"/>
    <w:rsid w:val="00985529"/>
    <w:rsid w:val="0099414B"/>
    <w:rsid w:val="00994930"/>
    <w:rsid w:val="009B1E22"/>
    <w:rsid w:val="009B2D6C"/>
    <w:rsid w:val="009B4AD9"/>
    <w:rsid w:val="009D5D09"/>
    <w:rsid w:val="009D6A8F"/>
    <w:rsid w:val="009D794B"/>
    <w:rsid w:val="009E44C0"/>
    <w:rsid w:val="009E701B"/>
    <w:rsid w:val="009F2579"/>
    <w:rsid w:val="00A033AD"/>
    <w:rsid w:val="00A04EC5"/>
    <w:rsid w:val="00A05E12"/>
    <w:rsid w:val="00A075BA"/>
    <w:rsid w:val="00A2359E"/>
    <w:rsid w:val="00A244A7"/>
    <w:rsid w:val="00A41327"/>
    <w:rsid w:val="00A432ED"/>
    <w:rsid w:val="00A43996"/>
    <w:rsid w:val="00A572A6"/>
    <w:rsid w:val="00A6399D"/>
    <w:rsid w:val="00A6675C"/>
    <w:rsid w:val="00A81059"/>
    <w:rsid w:val="00AA415D"/>
    <w:rsid w:val="00AC16DD"/>
    <w:rsid w:val="00AC2B88"/>
    <w:rsid w:val="00AC5718"/>
    <w:rsid w:val="00AD3F54"/>
    <w:rsid w:val="00AD6309"/>
    <w:rsid w:val="00AE15F7"/>
    <w:rsid w:val="00AE3DAC"/>
    <w:rsid w:val="00AF3B1F"/>
    <w:rsid w:val="00B021DF"/>
    <w:rsid w:val="00B10178"/>
    <w:rsid w:val="00B1609C"/>
    <w:rsid w:val="00B16E56"/>
    <w:rsid w:val="00B20BC2"/>
    <w:rsid w:val="00B24329"/>
    <w:rsid w:val="00B37A74"/>
    <w:rsid w:val="00B51617"/>
    <w:rsid w:val="00B536C3"/>
    <w:rsid w:val="00B54E44"/>
    <w:rsid w:val="00B757F9"/>
    <w:rsid w:val="00B75CFF"/>
    <w:rsid w:val="00BA3C19"/>
    <w:rsid w:val="00BB4BC5"/>
    <w:rsid w:val="00BD7872"/>
    <w:rsid w:val="00BE0642"/>
    <w:rsid w:val="00C00473"/>
    <w:rsid w:val="00C05498"/>
    <w:rsid w:val="00C12F2A"/>
    <w:rsid w:val="00C30797"/>
    <w:rsid w:val="00C321FA"/>
    <w:rsid w:val="00C35ADC"/>
    <w:rsid w:val="00C461E0"/>
    <w:rsid w:val="00C52866"/>
    <w:rsid w:val="00C534A8"/>
    <w:rsid w:val="00C549DC"/>
    <w:rsid w:val="00C55AA9"/>
    <w:rsid w:val="00C65BF2"/>
    <w:rsid w:val="00C753DA"/>
    <w:rsid w:val="00C860D8"/>
    <w:rsid w:val="00CA117A"/>
    <w:rsid w:val="00CA17B5"/>
    <w:rsid w:val="00CA4262"/>
    <w:rsid w:val="00CA7602"/>
    <w:rsid w:val="00CB3B3C"/>
    <w:rsid w:val="00CB5A73"/>
    <w:rsid w:val="00CC2E28"/>
    <w:rsid w:val="00CC4A43"/>
    <w:rsid w:val="00CF53B4"/>
    <w:rsid w:val="00D0060F"/>
    <w:rsid w:val="00D0443D"/>
    <w:rsid w:val="00D12A8E"/>
    <w:rsid w:val="00D1761E"/>
    <w:rsid w:val="00D3378D"/>
    <w:rsid w:val="00D51233"/>
    <w:rsid w:val="00D5127D"/>
    <w:rsid w:val="00D524FF"/>
    <w:rsid w:val="00DA20EB"/>
    <w:rsid w:val="00DA29FE"/>
    <w:rsid w:val="00DA7861"/>
    <w:rsid w:val="00DB0FFF"/>
    <w:rsid w:val="00DB7C4F"/>
    <w:rsid w:val="00DC3D71"/>
    <w:rsid w:val="00DC600C"/>
    <w:rsid w:val="00DD2023"/>
    <w:rsid w:val="00DF1195"/>
    <w:rsid w:val="00DF41DD"/>
    <w:rsid w:val="00E02B54"/>
    <w:rsid w:val="00E02F5E"/>
    <w:rsid w:val="00E16547"/>
    <w:rsid w:val="00E1654F"/>
    <w:rsid w:val="00E37F21"/>
    <w:rsid w:val="00E40781"/>
    <w:rsid w:val="00E64288"/>
    <w:rsid w:val="00E67077"/>
    <w:rsid w:val="00E67FD7"/>
    <w:rsid w:val="00E828A4"/>
    <w:rsid w:val="00E84EAB"/>
    <w:rsid w:val="00E92725"/>
    <w:rsid w:val="00EA2DED"/>
    <w:rsid w:val="00EA477B"/>
    <w:rsid w:val="00EC28ED"/>
    <w:rsid w:val="00ED1DDE"/>
    <w:rsid w:val="00ED6799"/>
    <w:rsid w:val="00EE6295"/>
    <w:rsid w:val="00EF4FCF"/>
    <w:rsid w:val="00F1656E"/>
    <w:rsid w:val="00F1767D"/>
    <w:rsid w:val="00F248A5"/>
    <w:rsid w:val="00F265E9"/>
    <w:rsid w:val="00F2698C"/>
    <w:rsid w:val="00F31918"/>
    <w:rsid w:val="00F427CB"/>
    <w:rsid w:val="00F439CF"/>
    <w:rsid w:val="00F52582"/>
    <w:rsid w:val="00F712E5"/>
    <w:rsid w:val="00F751EA"/>
    <w:rsid w:val="00F812C7"/>
    <w:rsid w:val="00F87F0D"/>
    <w:rsid w:val="00FA2623"/>
    <w:rsid w:val="00FA5593"/>
    <w:rsid w:val="00FC05DC"/>
    <w:rsid w:val="00FC2216"/>
    <w:rsid w:val="00FC5956"/>
    <w:rsid w:val="00FC7CB6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F53B4"/>
  </w:style>
  <w:style w:type="character" w:customStyle="1" w:styleId="WW8Num1z0">
    <w:name w:val="WW8Num1z0"/>
    <w:rsid w:val="00CF53B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F53B4"/>
    <w:rPr>
      <w:rFonts w:ascii="Courier New" w:hAnsi="Courier New"/>
    </w:rPr>
  </w:style>
  <w:style w:type="character" w:customStyle="1" w:styleId="WW8Num1z2">
    <w:name w:val="WW8Num1z2"/>
    <w:rsid w:val="00CF53B4"/>
    <w:rPr>
      <w:rFonts w:ascii="Wingdings" w:hAnsi="Wingdings"/>
    </w:rPr>
  </w:style>
  <w:style w:type="character" w:customStyle="1" w:styleId="WW8Num1z3">
    <w:name w:val="WW8Num1z3"/>
    <w:rsid w:val="00CF53B4"/>
    <w:rPr>
      <w:rFonts w:ascii="Symbol" w:hAnsi="Symbol"/>
    </w:rPr>
  </w:style>
  <w:style w:type="character" w:customStyle="1" w:styleId="1">
    <w:name w:val="Основной шрифт абзаца1"/>
    <w:rsid w:val="00CF53B4"/>
  </w:style>
  <w:style w:type="paragraph" w:customStyle="1" w:styleId="a3">
    <w:name w:val="Заголовок"/>
    <w:basedOn w:val="a"/>
    <w:next w:val="a4"/>
    <w:rsid w:val="00CF53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CF53B4"/>
    <w:pPr>
      <w:spacing w:after="120"/>
    </w:pPr>
  </w:style>
  <w:style w:type="paragraph" w:styleId="a5">
    <w:name w:val="List"/>
    <w:basedOn w:val="a4"/>
    <w:semiHidden/>
    <w:rsid w:val="00CF53B4"/>
    <w:rPr>
      <w:rFonts w:ascii="Arial" w:hAnsi="Arial" w:cs="Tahoma"/>
    </w:rPr>
  </w:style>
  <w:style w:type="paragraph" w:customStyle="1" w:styleId="20">
    <w:name w:val="Название2"/>
    <w:basedOn w:val="a"/>
    <w:rsid w:val="00CF53B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CF53B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F53B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F53B4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CF53B4"/>
    <w:pPr>
      <w:jc w:val="center"/>
    </w:pPr>
    <w:rPr>
      <w:b/>
      <w:bCs/>
      <w:sz w:val="28"/>
    </w:rPr>
  </w:style>
  <w:style w:type="paragraph" w:styleId="a7">
    <w:name w:val="Subtitle"/>
    <w:basedOn w:val="a3"/>
    <w:next w:val="a4"/>
    <w:qFormat/>
    <w:rsid w:val="00CF53B4"/>
    <w:pPr>
      <w:jc w:val="center"/>
    </w:pPr>
    <w:rPr>
      <w:i/>
      <w:iCs/>
    </w:rPr>
  </w:style>
  <w:style w:type="paragraph" w:styleId="a8">
    <w:name w:val="Body Text Indent"/>
    <w:basedOn w:val="a"/>
    <w:link w:val="a9"/>
    <w:semiHidden/>
    <w:rsid w:val="00CF53B4"/>
    <w:pPr>
      <w:ind w:left="708"/>
      <w:jc w:val="both"/>
    </w:pPr>
    <w:rPr>
      <w:sz w:val="28"/>
    </w:rPr>
  </w:style>
  <w:style w:type="paragraph" w:styleId="aa">
    <w:name w:val="Balloon Text"/>
    <w:basedOn w:val="a"/>
    <w:rsid w:val="00CF53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B5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5F6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B5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B5F67"/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A432ED"/>
    <w:rPr>
      <w:sz w:val="28"/>
      <w:szCs w:val="24"/>
      <w:lang w:eastAsia="ar-SA"/>
    </w:rPr>
  </w:style>
  <w:style w:type="table" w:styleId="af">
    <w:name w:val="Table Grid"/>
    <w:basedOn w:val="a1"/>
    <w:uiPriority w:val="59"/>
    <w:rsid w:val="00A43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8F52FA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05E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5E1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5E12"/>
    <w:rPr>
      <w:lang w:eastAsia="ar-SA"/>
    </w:rPr>
  </w:style>
  <w:style w:type="paragraph" w:styleId="af4">
    <w:name w:val="List Paragraph"/>
    <w:basedOn w:val="a"/>
    <w:uiPriority w:val="34"/>
    <w:qFormat/>
    <w:rsid w:val="007F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link w:val="a9"/>
    <w:semiHidden/>
    <w:pPr>
      <w:ind w:left="708"/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B5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5F6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B5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B5F67"/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A432ED"/>
    <w:rPr>
      <w:sz w:val="28"/>
      <w:szCs w:val="24"/>
      <w:lang w:eastAsia="ar-SA"/>
    </w:rPr>
  </w:style>
  <w:style w:type="table" w:styleId="af">
    <w:name w:val="Table Grid"/>
    <w:basedOn w:val="a1"/>
    <w:uiPriority w:val="59"/>
    <w:rsid w:val="00A43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8F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intormet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DD81-7718-466D-B5EC-399D6206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Инторметалл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123</dc:creator>
  <cp:lastModifiedBy>Марина</cp:lastModifiedBy>
  <cp:revision>55</cp:revision>
  <cp:lastPrinted>2018-11-28T14:15:00Z</cp:lastPrinted>
  <dcterms:created xsi:type="dcterms:W3CDTF">2018-11-28T09:31:00Z</dcterms:created>
  <dcterms:modified xsi:type="dcterms:W3CDTF">2020-10-16T11:46:00Z</dcterms:modified>
</cp:coreProperties>
</file>